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4F94" w14:textId="77777777"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AA4A507" w14:textId="2410492D"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394491">
        <w:rPr>
          <w:b/>
          <w:bCs/>
        </w:rPr>
        <w:t>15</w:t>
      </w:r>
    </w:p>
    <w:p w14:paraId="095BC33B" w14:textId="77777777" w:rsidR="009E4EDA" w:rsidRPr="00B24C7B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B24C7B">
        <w:rPr>
          <w:sz w:val="22"/>
          <w:szCs w:val="22"/>
        </w:rPr>
        <w:t>заседания Правления СРО А «САПЗС»</w:t>
      </w:r>
    </w:p>
    <w:p w14:paraId="205D5F10" w14:textId="77777777" w:rsidR="009E4EDA" w:rsidRPr="00B24C7B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14BE3B" w14:textId="707A27FF" w:rsidR="009E4EDA" w:rsidRPr="003D70C4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3D70C4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 w:rsidR="00D51399">
        <w:rPr>
          <w:sz w:val="22"/>
          <w:szCs w:val="22"/>
        </w:rPr>
        <w:t>02 сентября</w:t>
      </w:r>
      <w:r w:rsidRPr="003D70C4">
        <w:rPr>
          <w:sz w:val="22"/>
          <w:szCs w:val="22"/>
        </w:rPr>
        <w:t xml:space="preserve"> 2021 г.</w:t>
      </w:r>
    </w:p>
    <w:p w14:paraId="6BD2B9F8" w14:textId="77777777" w:rsidR="009E4EDA" w:rsidRPr="003D70C4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14:paraId="0E354573" w14:textId="77777777" w:rsidR="009E4EDA" w:rsidRPr="003D70C4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D70C4">
        <w:rPr>
          <w:b/>
          <w:bCs/>
          <w:sz w:val="22"/>
          <w:szCs w:val="22"/>
        </w:rPr>
        <w:t>Место проведения:</w:t>
      </w:r>
      <w:r w:rsidRPr="003D70C4">
        <w:rPr>
          <w:sz w:val="22"/>
          <w:szCs w:val="22"/>
        </w:rPr>
        <w:t xml:space="preserve"> ул. Анатолия, 97</w:t>
      </w:r>
    </w:p>
    <w:p w14:paraId="2CB6050D" w14:textId="77777777" w:rsidR="009E4EDA" w:rsidRPr="003D70C4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5DEC8702" w14:textId="77777777" w:rsidR="009E4EDA" w:rsidRPr="003D70C4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D70C4">
        <w:rPr>
          <w:b/>
          <w:bCs/>
          <w:sz w:val="22"/>
          <w:szCs w:val="22"/>
        </w:rPr>
        <w:t>Время начала:</w:t>
      </w:r>
      <w:r w:rsidRPr="003D70C4">
        <w:rPr>
          <w:sz w:val="22"/>
          <w:szCs w:val="22"/>
        </w:rPr>
        <w:t xml:space="preserve"> 10-00</w:t>
      </w:r>
    </w:p>
    <w:p w14:paraId="560435E9" w14:textId="77777777" w:rsidR="009E4EDA" w:rsidRPr="003D70C4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D70C4">
        <w:rPr>
          <w:b/>
          <w:sz w:val="22"/>
          <w:szCs w:val="22"/>
        </w:rPr>
        <w:t xml:space="preserve">Время окончания: </w:t>
      </w:r>
      <w:r w:rsidRPr="003D70C4">
        <w:rPr>
          <w:sz w:val="22"/>
          <w:szCs w:val="22"/>
        </w:rPr>
        <w:t>12-00</w:t>
      </w:r>
    </w:p>
    <w:p w14:paraId="7A9511D8" w14:textId="77777777" w:rsidR="009E4EDA" w:rsidRPr="003D70C4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43DA8261" w14:textId="187DE886" w:rsidR="009E4EDA" w:rsidRPr="003D70C4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D70C4">
        <w:rPr>
          <w:b/>
          <w:bCs/>
          <w:sz w:val="22"/>
          <w:szCs w:val="22"/>
        </w:rPr>
        <w:t>Присутствовали:</w:t>
      </w:r>
      <w:r w:rsidRPr="003D70C4">
        <w:rPr>
          <w:sz w:val="22"/>
          <w:szCs w:val="22"/>
        </w:rPr>
        <w:t xml:space="preserve"> Кан Н.А</w:t>
      </w:r>
      <w:r w:rsidR="0009538A" w:rsidRPr="0009538A">
        <w:rPr>
          <w:sz w:val="22"/>
          <w:szCs w:val="22"/>
        </w:rPr>
        <w:t>.</w:t>
      </w:r>
      <w:r w:rsidRPr="003D70C4">
        <w:rPr>
          <w:sz w:val="22"/>
          <w:szCs w:val="22"/>
        </w:rPr>
        <w:t xml:space="preserve">, </w:t>
      </w:r>
      <w:proofErr w:type="spellStart"/>
      <w:r w:rsidRPr="003D70C4">
        <w:rPr>
          <w:sz w:val="22"/>
          <w:szCs w:val="22"/>
        </w:rPr>
        <w:t>Болотов</w:t>
      </w:r>
      <w:proofErr w:type="spellEnd"/>
      <w:r w:rsidRPr="003D70C4">
        <w:rPr>
          <w:sz w:val="22"/>
          <w:szCs w:val="22"/>
        </w:rPr>
        <w:t xml:space="preserve"> Ю.И., </w:t>
      </w:r>
      <w:proofErr w:type="spellStart"/>
      <w:r w:rsidRPr="003D70C4">
        <w:rPr>
          <w:sz w:val="22"/>
          <w:szCs w:val="22"/>
        </w:rPr>
        <w:t>Анисифоров</w:t>
      </w:r>
      <w:proofErr w:type="spellEnd"/>
      <w:r w:rsidRPr="003D70C4">
        <w:rPr>
          <w:sz w:val="22"/>
          <w:szCs w:val="22"/>
        </w:rPr>
        <w:t xml:space="preserve"> П.И., Мазалов О.Н., Шмидт М.И., </w:t>
      </w:r>
      <w:r w:rsidR="007B5088" w:rsidRPr="003D70C4">
        <w:rPr>
          <w:sz w:val="22"/>
          <w:szCs w:val="22"/>
        </w:rPr>
        <w:t>Колесников А.А.</w:t>
      </w:r>
    </w:p>
    <w:p w14:paraId="0F000D48" w14:textId="77777777" w:rsidR="00394491" w:rsidRPr="003D70C4" w:rsidRDefault="00401C13" w:rsidP="00394491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D70C4">
        <w:rPr>
          <w:b/>
          <w:bCs/>
          <w:sz w:val="22"/>
          <w:szCs w:val="22"/>
        </w:rPr>
        <w:t xml:space="preserve">Приглашенные: </w:t>
      </w:r>
      <w:r w:rsidR="00394491" w:rsidRPr="003D70C4">
        <w:rPr>
          <w:bCs/>
          <w:sz w:val="22"/>
          <w:szCs w:val="22"/>
        </w:rPr>
        <w:t xml:space="preserve">Исполняющий обязанности Исполнительного директора </w:t>
      </w:r>
      <w:r w:rsidR="00394491" w:rsidRPr="003D70C4">
        <w:rPr>
          <w:spacing w:val="-4"/>
          <w:sz w:val="22"/>
          <w:szCs w:val="22"/>
        </w:rPr>
        <w:t>Якоби Н.И.</w:t>
      </w:r>
    </w:p>
    <w:p w14:paraId="542FD850" w14:textId="77777777" w:rsidR="003D70C4" w:rsidRPr="003D70C4" w:rsidRDefault="003D70C4" w:rsidP="00394491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4A8A4B3B" w14:textId="77777777" w:rsidR="003D70C4" w:rsidRPr="003D70C4" w:rsidRDefault="003D70C4" w:rsidP="00394491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1CC5C85A" w14:textId="098A0575" w:rsidR="009E4EDA" w:rsidRPr="003D70C4" w:rsidRDefault="009E4EDA" w:rsidP="00394491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6AA3E6B4" w14:textId="77777777" w:rsidR="009E4EDA" w:rsidRPr="003D70C4" w:rsidRDefault="00401C13" w:rsidP="00A828BA">
      <w:pPr>
        <w:spacing w:line="276" w:lineRule="auto"/>
        <w:ind w:right="1"/>
        <w:jc w:val="center"/>
        <w:rPr>
          <w:b/>
          <w:sz w:val="22"/>
          <w:szCs w:val="22"/>
        </w:rPr>
      </w:pPr>
      <w:r w:rsidRPr="003D70C4">
        <w:rPr>
          <w:b/>
          <w:sz w:val="22"/>
          <w:szCs w:val="22"/>
        </w:rPr>
        <w:t>Повестка дня:</w:t>
      </w:r>
      <w:r w:rsidRPr="003D70C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58A66D4D" w14:textId="77777777" w:rsidR="0009538A" w:rsidRDefault="0009538A" w:rsidP="00406381">
      <w:pPr>
        <w:pStyle w:val="af0"/>
        <w:tabs>
          <w:tab w:val="left" w:pos="10348"/>
        </w:tabs>
        <w:ind w:left="0"/>
        <w:jc w:val="both"/>
        <w:rPr>
          <w:b/>
          <w:sz w:val="22"/>
          <w:szCs w:val="22"/>
        </w:rPr>
      </w:pPr>
    </w:p>
    <w:p w14:paraId="2CD68892" w14:textId="00306B38" w:rsidR="00406381" w:rsidRPr="003D70C4" w:rsidRDefault="00406381" w:rsidP="00406381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 w:rsidRPr="003D70C4">
        <w:rPr>
          <w:b/>
          <w:sz w:val="22"/>
          <w:szCs w:val="22"/>
        </w:rPr>
        <w:t>Вопрос 1:</w:t>
      </w:r>
      <w:r w:rsidR="00937726" w:rsidRPr="003D70C4">
        <w:rPr>
          <w:b/>
          <w:sz w:val="22"/>
          <w:szCs w:val="22"/>
        </w:rPr>
        <w:t xml:space="preserve"> </w:t>
      </w:r>
      <w:r w:rsidRPr="003D70C4">
        <w:rPr>
          <w:color w:val="000000"/>
          <w:sz w:val="22"/>
          <w:szCs w:val="22"/>
        </w:rPr>
        <w:t xml:space="preserve">О </w:t>
      </w:r>
      <w:r w:rsidR="00937726" w:rsidRPr="003D70C4">
        <w:rPr>
          <w:color w:val="000000"/>
          <w:sz w:val="22"/>
          <w:szCs w:val="22"/>
        </w:rPr>
        <w:t xml:space="preserve">рассмотрении заявления </w:t>
      </w:r>
      <w:bookmarkStart w:id="0" w:name="_Hlk76045864"/>
      <w:r w:rsidR="00937726" w:rsidRPr="003D70C4">
        <w:rPr>
          <w:sz w:val="22"/>
          <w:szCs w:val="22"/>
        </w:rPr>
        <w:t>о</w:t>
      </w:r>
      <w:r w:rsidRPr="003D70C4">
        <w:rPr>
          <w:sz w:val="22"/>
          <w:szCs w:val="22"/>
        </w:rPr>
        <w:t xml:space="preserve">бщества с ограниченной ответственностью </w:t>
      </w:r>
      <w:r w:rsidR="00394491" w:rsidRPr="003D70C4">
        <w:rPr>
          <w:sz w:val="22"/>
          <w:szCs w:val="22"/>
        </w:rPr>
        <w:t>«</w:t>
      </w:r>
      <w:proofErr w:type="spellStart"/>
      <w:r w:rsidR="00394491" w:rsidRPr="003D70C4">
        <w:rPr>
          <w:sz w:val="22"/>
          <w:szCs w:val="22"/>
        </w:rPr>
        <w:t>Энергосвязь</w:t>
      </w:r>
      <w:proofErr w:type="spellEnd"/>
      <w:r w:rsidR="00394491" w:rsidRPr="003D70C4">
        <w:rPr>
          <w:sz w:val="22"/>
          <w:szCs w:val="22"/>
        </w:rPr>
        <w:t>»</w:t>
      </w:r>
      <w:r w:rsidR="00937726" w:rsidRPr="003D70C4">
        <w:rPr>
          <w:sz w:val="22"/>
          <w:szCs w:val="22"/>
        </w:rPr>
        <w:t xml:space="preserve"> (ОГРН </w:t>
      </w:r>
      <w:r w:rsidR="00394491" w:rsidRPr="003D70C4">
        <w:rPr>
          <w:sz w:val="22"/>
          <w:szCs w:val="22"/>
        </w:rPr>
        <w:t>1082224012331</w:t>
      </w:r>
      <w:r w:rsidR="00937726" w:rsidRPr="003D70C4">
        <w:rPr>
          <w:sz w:val="22"/>
          <w:szCs w:val="22"/>
        </w:rPr>
        <w:t xml:space="preserve">; ИНН </w:t>
      </w:r>
      <w:r w:rsidR="00394491" w:rsidRPr="003D70C4">
        <w:rPr>
          <w:sz w:val="22"/>
          <w:szCs w:val="22"/>
        </w:rPr>
        <w:t>2224129075</w:t>
      </w:r>
      <w:r w:rsidR="00937726" w:rsidRPr="003D70C4">
        <w:rPr>
          <w:sz w:val="22"/>
          <w:szCs w:val="22"/>
        </w:rPr>
        <w:t xml:space="preserve">) </w:t>
      </w:r>
      <w:bookmarkEnd w:id="0"/>
      <w:r w:rsidR="00937726" w:rsidRPr="003D70C4">
        <w:rPr>
          <w:sz w:val="22"/>
          <w:szCs w:val="22"/>
        </w:rPr>
        <w:t xml:space="preserve">о возврате взноса в компенсационный фонд. </w:t>
      </w:r>
    </w:p>
    <w:p w14:paraId="3D420236" w14:textId="6D8BFCCD" w:rsidR="00406381" w:rsidRPr="003D70C4" w:rsidRDefault="00406381" w:rsidP="00406381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 w:rsidRPr="003D70C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7B5088" w:rsidRPr="003D70C4">
        <w:rPr>
          <w:i/>
          <w:sz w:val="22"/>
          <w:szCs w:val="22"/>
        </w:rPr>
        <w:t xml:space="preserve">       </w:t>
      </w:r>
      <w:r w:rsidR="0075077C">
        <w:rPr>
          <w:i/>
          <w:sz w:val="22"/>
          <w:szCs w:val="22"/>
        </w:rPr>
        <w:t xml:space="preserve"> </w:t>
      </w:r>
      <w:r w:rsidR="007B5088" w:rsidRPr="003D70C4">
        <w:rPr>
          <w:i/>
          <w:sz w:val="22"/>
          <w:szCs w:val="22"/>
        </w:rPr>
        <w:t xml:space="preserve"> </w:t>
      </w:r>
      <w:r w:rsidRPr="003D70C4">
        <w:rPr>
          <w:i/>
          <w:sz w:val="22"/>
          <w:szCs w:val="22"/>
        </w:rPr>
        <w:t xml:space="preserve">Докладчик: </w:t>
      </w:r>
      <w:r w:rsidR="00394491" w:rsidRPr="003D70C4">
        <w:rPr>
          <w:i/>
          <w:sz w:val="22"/>
          <w:szCs w:val="22"/>
        </w:rPr>
        <w:t>Якоби Н.И.</w:t>
      </w:r>
    </w:p>
    <w:p w14:paraId="1EB13476" w14:textId="77777777" w:rsidR="003D70C4" w:rsidRPr="003D70C4" w:rsidRDefault="003D70C4" w:rsidP="00394491">
      <w:pPr>
        <w:pStyle w:val="af0"/>
        <w:ind w:left="0"/>
        <w:jc w:val="both"/>
        <w:rPr>
          <w:b/>
          <w:sz w:val="22"/>
          <w:szCs w:val="22"/>
        </w:rPr>
      </w:pPr>
    </w:p>
    <w:p w14:paraId="03BBFB9E" w14:textId="77777777" w:rsidR="0009538A" w:rsidRDefault="0009538A" w:rsidP="00394491">
      <w:pPr>
        <w:pStyle w:val="af0"/>
        <w:ind w:left="0"/>
        <w:jc w:val="both"/>
        <w:rPr>
          <w:b/>
          <w:sz w:val="22"/>
          <w:szCs w:val="22"/>
        </w:rPr>
      </w:pPr>
    </w:p>
    <w:p w14:paraId="33BC0709" w14:textId="06FBFBF2" w:rsidR="003D70C4" w:rsidRPr="003D70C4" w:rsidRDefault="003D70C4" w:rsidP="00394491">
      <w:pPr>
        <w:pStyle w:val="af0"/>
        <w:ind w:left="0"/>
        <w:jc w:val="both"/>
        <w:rPr>
          <w:b/>
          <w:sz w:val="22"/>
          <w:szCs w:val="22"/>
        </w:rPr>
      </w:pPr>
      <w:r w:rsidRPr="003D70C4">
        <w:rPr>
          <w:b/>
          <w:sz w:val="22"/>
          <w:szCs w:val="22"/>
        </w:rPr>
        <w:t xml:space="preserve">Вопрос 2: </w:t>
      </w:r>
      <w:r w:rsidRPr="003D70C4">
        <w:rPr>
          <w:iCs/>
          <w:sz w:val="22"/>
          <w:szCs w:val="22"/>
        </w:rPr>
        <w:t xml:space="preserve">О рассмотрении заявления общества с ограниченной ответственностью </w:t>
      </w:r>
      <w:bookmarkStart w:id="1" w:name="_Hlk76046314"/>
      <w:r w:rsidRPr="003D70C4">
        <w:rPr>
          <w:iCs/>
          <w:sz w:val="22"/>
          <w:szCs w:val="22"/>
        </w:rPr>
        <w:t xml:space="preserve">Персональная творческая мастерская архитектора С.Б. </w:t>
      </w:r>
      <w:proofErr w:type="spellStart"/>
      <w:r w:rsidRPr="003D70C4">
        <w:rPr>
          <w:iCs/>
          <w:sz w:val="22"/>
          <w:szCs w:val="22"/>
        </w:rPr>
        <w:t>Поморова</w:t>
      </w:r>
      <w:proofErr w:type="spellEnd"/>
      <w:r w:rsidRPr="003D70C4">
        <w:rPr>
          <w:iCs/>
          <w:sz w:val="22"/>
          <w:szCs w:val="22"/>
        </w:rPr>
        <w:t xml:space="preserve"> «ЭАР» (ОГРН 1152225012279; ИНН 2225162011) </w:t>
      </w:r>
      <w:bookmarkEnd w:id="1"/>
      <w:r w:rsidRPr="003D70C4">
        <w:rPr>
          <w:iCs/>
          <w:sz w:val="22"/>
          <w:szCs w:val="22"/>
        </w:rPr>
        <w:t>о возврате взноса в компенсационный фонд.</w:t>
      </w:r>
    </w:p>
    <w:p w14:paraId="4365B0A1" w14:textId="2E6E3D42" w:rsidR="003D70C4" w:rsidRPr="003D70C4" w:rsidRDefault="003D70C4" w:rsidP="003D70C4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 w:rsidRPr="003D70C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75077C">
        <w:rPr>
          <w:i/>
          <w:sz w:val="22"/>
          <w:szCs w:val="22"/>
        </w:rPr>
        <w:t xml:space="preserve">    </w:t>
      </w:r>
      <w:r w:rsidRPr="003D70C4">
        <w:rPr>
          <w:i/>
          <w:sz w:val="22"/>
          <w:szCs w:val="22"/>
        </w:rPr>
        <w:t>Докладчик: Якоби Н.И.</w:t>
      </w:r>
    </w:p>
    <w:p w14:paraId="4F66A1A3" w14:textId="77777777" w:rsidR="003D70C4" w:rsidRPr="003D70C4" w:rsidRDefault="003D70C4" w:rsidP="00394491">
      <w:pPr>
        <w:pStyle w:val="af0"/>
        <w:ind w:left="0"/>
        <w:jc w:val="both"/>
        <w:rPr>
          <w:b/>
          <w:sz w:val="22"/>
          <w:szCs w:val="22"/>
        </w:rPr>
      </w:pPr>
    </w:p>
    <w:p w14:paraId="5DB08B4D" w14:textId="77777777" w:rsidR="0009538A" w:rsidRDefault="0009538A" w:rsidP="00394491">
      <w:pPr>
        <w:pStyle w:val="af0"/>
        <w:ind w:left="0"/>
        <w:jc w:val="both"/>
        <w:rPr>
          <w:b/>
          <w:sz w:val="22"/>
          <w:szCs w:val="22"/>
        </w:rPr>
      </w:pPr>
    </w:p>
    <w:p w14:paraId="16BC6DEF" w14:textId="565270E4" w:rsidR="00394491" w:rsidRPr="003D70C4" w:rsidRDefault="00406381" w:rsidP="00394491">
      <w:pPr>
        <w:pStyle w:val="af0"/>
        <w:ind w:left="0"/>
        <w:jc w:val="both"/>
        <w:rPr>
          <w:sz w:val="22"/>
          <w:szCs w:val="22"/>
        </w:rPr>
      </w:pPr>
      <w:r w:rsidRPr="003D70C4">
        <w:rPr>
          <w:b/>
          <w:sz w:val="22"/>
          <w:szCs w:val="22"/>
        </w:rPr>
        <w:t xml:space="preserve">Вопрос </w:t>
      </w:r>
      <w:r w:rsidR="003D70C4" w:rsidRPr="003D70C4">
        <w:rPr>
          <w:b/>
          <w:sz w:val="22"/>
          <w:szCs w:val="22"/>
        </w:rPr>
        <w:t>3</w:t>
      </w:r>
      <w:r w:rsidRPr="003D70C4">
        <w:rPr>
          <w:b/>
          <w:sz w:val="22"/>
          <w:szCs w:val="22"/>
        </w:rPr>
        <w:t xml:space="preserve">: </w:t>
      </w:r>
      <w:r w:rsidR="00303AA8" w:rsidRPr="003D70C4">
        <w:rPr>
          <w:b/>
          <w:sz w:val="22"/>
          <w:szCs w:val="22"/>
        </w:rPr>
        <w:t xml:space="preserve">  </w:t>
      </w:r>
      <w:r w:rsidR="00394491" w:rsidRPr="003D70C4">
        <w:rPr>
          <w:sz w:val="22"/>
          <w:szCs w:val="22"/>
        </w:rPr>
        <w:t xml:space="preserve">Уточнение задолженности по членским взносам ООО  «ППЦ РЭС» (ИНН </w:t>
      </w:r>
      <w:r w:rsidR="0017564C" w:rsidRPr="003D70C4">
        <w:rPr>
          <w:sz w:val="22"/>
          <w:szCs w:val="22"/>
        </w:rPr>
        <w:t>0411168169</w:t>
      </w:r>
      <w:r w:rsidR="00394491" w:rsidRPr="003D70C4">
        <w:rPr>
          <w:sz w:val="22"/>
          <w:szCs w:val="22"/>
        </w:rPr>
        <w:t>).</w:t>
      </w:r>
    </w:p>
    <w:p w14:paraId="55D2362D" w14:textId="77777777" w:rsidR="00394491" w:rsidRPr="003D70C4" w:rsidRDefault="00394491" w:rsidP="00394491">
      <w:pPr>
        <w:contextualSpacing/>
        <w:jc w:val="both"/>
        <w:rPr>
          <w:sz w:val="22"/>
          <w:szCs w:val="22"/>
        </w:rPr>
      </w:pPr>
    </w:p>
    <w:p w14:paraId="7C7539B4" w14:textId="5630DF52" w:rsidR="00394491" w:rsidRPr="003D70C4" w:rsidRDefault="00394491" w:rsidP="00394491">
      <w:pPr>
        <w:tabs>
          <w:tab w:val="left" w:pos="7513"/>
          <w:tab w:val="left" w:pos="9356"/>
        </w:tabs>
        <w:contextualSpacing/>
        <w:jc w:val="both"/>
        <w:rPr>
          <w:i/>
          <w:sz w:val="22"/>
          <w:szCs w:val="22"/>
        </w:rPr>
      </w:pPr>
      <w:r w:rsidRPr="003D70C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75077C">
        <w:rPr>
          <w:b/>
          <w:sz w:val="22"/>
          <w:szCs w:val="22"/>
        </w:rPr>
        <w:t xml:space="preserve">   </w:t>
      </w:r>
      <w:bookmarkStart w:id="2" w:name="_GoBack"/>
      <w:bookmarkEnd w:id="2"/>
      <w:r w:rsidRPr="003D70C4">
        <w:rPr>
          <w:i/>
          <w:sz w:val="22"/>
          <w:szCs w:val="22"/>
        </w:rPr>
        <w:t>Докладчик: Якоби Н.И.</w:t>
      </w:r>
    </w:p>
    <w:p w14:paraId="27D92220" w14:textId="77777777" w:rsidR="00303AA8" w:rsidRPr="003D70C4" w:rsidRDefault="00303AA8" w:rsidP="00303AA8">
      <w:pPr>
        <w:tabs>
          <w:tab w:val="left" w:pos="7513"/>
          <w:tab w:val="left" w:pos="9356"/>
        </w:tabs>
        <w:contextualSpacing/>
        <w:jc w:val="both"/>
        <w:rPr>
          <w:b/>
          <w:sz w:val="22"/>
          <w:szCs w:val="22"/>
        </w:rPr>
      </w:pPr>
    </w:p>
    <w:p w14:paraId="58DCFDEF" w14:textId="77777777" w:rsidR="0009538A" w:rsidRDefault="0009538A" w:rsidP="003D70C4">
      <w:pPr>
        <w:tabs>
          <w:tab w:val="left" w:pos="7513"/>
          <w:tab w:val="left" w:pos="9356"/>
        </w:tabs>
        <w:contextualSpacing/>
        <w:jc w:val="both"/>
        <w:rPr>
          <w:b/>
          <w:sz w:val="22"/>
          <w:szCs w:val="22"/>
        </w:rPr>
      </w:pPr>
    </w:p>
    <w:p w14:paraId="56F4C4E7" w14:textId="0BFD2857" w:rsidR="00394491" w:rsidRPr="003D70C4" w:rsidRDefault="0070653D" w:rsidP="003D70C4">
      <w:pPr>
        <w:tabs>
          <w:tab w:val="left" w:pos="7513"/>
          <w:tab w:val="left" w:pos="9356"/>
        </w:tabs>
        <w:contextualSpacing/>
        <w:jc w:val="both"/>
        <w:rPr>
          <w:i/>
          <w:sz w:val="22"/>
          <w:szCs w:val="22"/>
        </w:rPr>
      </w:pPr>
      <w:r w:rsidRPr="003D70C4">
        <w:rPr>
          <w:b/>
          <w:sz w:val="22"/>
          <w:szCs w:val="22"/>
        </w:rPr>
        <w:t xml:space="preserve">Вопрос </w:t>
      </w:r>
      <w:r w:rsidR="003D70C4" w:rsidRPr="003D70C4">
        <w:rPr>
          <w:b/>
          <w:sz w:val="22"/>
          <w:szCs w:val="22"/>
        </w:rPr>
        <w:t>4</w:t>
      </w:r>
      <w:r w:rsidR="00AC2510" w:rsidRPr="003D70C4">
        <w:rPr>
          <w:b/>
          <w:sz w:val="22"/>
          <w:szCs w:val="22"/>
        </w:rPr>
        <w:t>:</w:t>
      </w:r>
      <w:r w:rsidR="00303AA8" w:rsidRPr="003D70C4">
        <w:rPr>
          <w:b/>
          <w:sz w:val="22"/>
          <w:szCs w:val="22"/>
        </w:rPr>
        <w:t xml:space="preserve"> </w:t>
      </w:r>
      <w:r w:rsidRPr="003D70C4">
        <w:rPr>
          <w:sz w:val="22"/>
          <w:szCs w:val="22"/>
        </w:rPr>
        <w:t xml:space="preserve">Утверждение делегата для участия в </w:t>
      </w:r>
      <w:r w:rsidRPr="003D70C4">
        <w:rPr>
          <w:color w:val="00000A"/>
          <w:sz w:val="22"/>
          <w:szCs w:val="22"/>
        </w:rPr>
        <w:t xml:space="preserve">конференции на тему: </w:t>
      </w:r>
      <w:r w:rsidRPr="003D70C4">
        <w:rPr>
          <w:color w:val="000000"/>
          <w:sz w:val="22"/>
          <w:szCs w:val="22"/>
        </w:rPr>
        <w:t xml:space="preserve">«Основные аспекты развития проблематики научно-технического сопровождения проектирования» в рамках </w:t>
      </w:r>
      <w:r w:rsidRPr="003D70C4">
        <w:rPr>
          <w:color w:val="000000"/>
          <w:sz w:val="22"/>
          <w:szCs w:val="22"/>
          <w:lang w:val="en-US"/>
        </w:rPr>
        <w:t>XXI</w:t>
      </w:r>
      <w:r w:rsidRPr="003D70C4">
        <w:rPr>
          <w:color w:val="000000"/>
          <w:sz w:val="22"/>
          <w:szCs w:val="22"/>
        </w:rPr>
        <w:t xml:space="preserve"> Межрегионального фестиваля «Зодчество в Сибири 2021»</w:t>
      </w:r>
      <w:r w:rsidR="00303AA8" w:rsidRPr="003D70C4">
        <w:rPr>
          <w:color w:val="000000"/>
          <w:sz w:val="22"/>
          <w:szCs w:val="22"/>
        </w:rPr>
        <w:t xml:space="preserve"> </w:t>
      </w:r>
      <w:r w:rsidR="00303AA8" w:rsidRPr="00BA23DF">
        <w:rPr>
          <w:sz w:val="22"/>
          <w:szCs w:val="22"/>
        </w:rPr>
        <w:t>в</w:t>
      </w:r>
      <w:r w:rsidR="00303AA8" w:rsidRPr="003D70C4">
        <w:rPr>
          <w:i/>
          <w:sz w:val="22"/>
          <w:szCs w:val="22"/>
        </w:rPr>
        <w:t xml:space="preserve"> </w:t>
      </w:r>
      <w:r w:rsidR="00303AA8" w:rsidRPr="003D70C4">
        <w:rPr>
          <w:color w:val="00000A"/>
          <w:sz w:val="22"/>
          <w:szCs w:val="22"/>
        </w:rPr>
        <w:t>г. Кемерово 07</w:t>
      </w:r>
      <w:r w:rsidR="00D72B54" w:rsidRPr="003D70C4">
        <w:rPr>
          <w:sz w:val="22"/>
          <w:szCs w:val="22"/>
        </w:rPr>
        <w:t>–</w:t>
      </w:r>
      <w:r w:rsidR="00303AA8" w:rsidRPr="003D70C4">
        <w:rPr>
          <w:color w:val="00000A"/>
          <w:sz w:val="22"/>
          <w:szCs w:val="22"/>
        </w:rPr>
        <w:t>10 сентября 2021 г.</w:t>
      </w:r>
    </w:p>
    <w:p w14:paraId="1788FF6F" w14:textId="64961AB8" w:rsidR="00303AA8" w:rsidRPr="003D70C4" w:rsidRDefault="003D70C4" w:rsidP="00303AA8">
      <w:pPr>
        <w:tabs>
          <w:tab w:val="left" w:pos="7513"/>
          <w:tab w:val="left" w:pos="9356"/>
        </w:tabs>
        <w:contextualSpacing/>
        <w:jc w:val="both"/>
        <w:rPr>
          <w:i/>
          <w:sz w:val="22"/>
          <w:szCs w:val="22"/>
        </w:rPr>
      </w:pPr>
      <w:r w:rsidRPr="003D70C4">
        <w:rPr>
          <w:b/>
          <w:sz w:val="22"/>
          <w:szCs w:val="22"/>
        </w:rPr>
        <w:t xml:space="preserve">   </w:t>
      </w:r>
      <w:r w:rsidR="00303AA8" w:rsidRPr="003D70C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75077C">
        <w:rPr>
          <w:b/>
          <w:sz w:val="22"/>
          <w:szCs w:val="22"/>
        </w:rPr>
        <w:t xml:space="preserve">  </w:t>
      </w:r>
      <w:r w:rsidR="00303AA8" w:rsidRPr="003D70C4">
        <w:rPr>
          <w:i/>
          <w:sz w:val="22"/>
          <w:szCs w:val="22"/>
        </w:rPr>
        <w:t>Докладчик: Якоби Н.И.</w:t>
      </w:r>
    </w:p>
    <w:p w14:paraId="00FAD3AE" w14:textId="319761A0" w:rsidR="00303AA8" w:rsidRPr="003D70C4" w:rsidRDefault="00303AA8" w:rsidP="00394491">
      <w:pPr>
        <w:rPr>
          <w:b/>
          <w:sz w:val="22"/>
          <w:szCs w:val="22"/>
        </w:rPr>
      </w:pPr>
    </w:p>
    <w:p w14:paraId="0732A3E5" w14:textId="77777777" w:rsidR="00394491" w:rsidRPr="003D70C4" w:rsidRDefault="00394491" w:rsidP="00394491">
      <w:pPr>
        <w:rPr>
          <w:b/>
          <w:sz w:val="22"/>
          <w:szCs w:val="22"/>
        </w:rPr>
      </w:pPr>
    </w:p>
    <w:p w14:paraId="3CC630BA" w14:textId="77777777" w:rsidR="00394491" w:rsidRPr="003D70C4" w:rsidRDefault="00394491" w:rsidP="00394491">
      <w:pPr>
        <w:rPr>
          <w:b/>
          <w:sz w:val="22"/>
          <w:szCs w:val="22"/>
        </w:rPr>
      </w:pPr>
    </w:p>
    <w:p w14:paraId="5A0C8281" w14:textId="1D393A3A" w:rsidR="00401C13" w:rsidRPr="003D70C4" w:rsidRDefault="00AC2510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3D70C4">
        <w:rPr>
          <w:b/>
          <w:sz w:val="22"/>
          <w:szCs w:val="22"/>
        </w:rPr>
        <w:t>Р</w:t>
      </w:r>
      <w:r w:rsidR="00401C13" w:rsidRPr="003D70C4">
        <w:rPr>
          <w:b/>
          <w:sz w:val="22"/>
          <w:szCs w:val="22"/>
        </w:rPr>
        <w:t>ешили:</w:t>
      </w:r>
    </w:p>
    <w:p w14:paraId="2F2CFCE0" w14:textId="77777777" w:rsidR="00D64F82" w:rsidRPr="003D70C4" w:rsidRDefault="00D64F82" w:rsidP="00303AA8">
      <w:pPr>
        <w:jc w:val="both"/>
        <w:rPr>
          <w:b/>
          <w:sz w:val="22"/>
          <w:szCs w:val="22"/>
        </w:rPr>
      </w:pPr>
      <w:r w:rsidRPr="003D70C4">
        <w:rPr>
          <w:b/>
          <w:sz w:val="22"/>
          <w:szCs w:val="22"/>
        </w:rPr>
        <w:t>По первому вопросу:</w:t>
      </w:r>
    </w:p>
    <w:p w14:paraId="6BEDF663" w14:textId="64B5FB7E" w:rsidR="00D64F82" w:rsidRPr="003D70C4" w:rsidRDefault="00D64F82" w:rsidP="00303AA8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bookmarkStart w:id="3" w:name="_Hlk76046050"/>
      <w:r w:rsidRPr="003D70C4">
        <w:rPr>
          <w:b/>
          <w:sz w:val="22"/>
          <w:szCs w:val="22"/>
        </w:rPr>
        <w:t>Слушали:</w:t>
      </w:r>
      <w:r w:rsidRPr="003D70C4">
        <w:rPr>
          <w:sz w:val="22"/>
          <w:szCs w:val="22"/>
        </w:rPr>
        <w:t xml:space="preserve"> </w:t>
      </w:r>
      <w:r w:rsidR="00AC2510" w:rsidRPr="003D70C4">
        <w:rPr>
          <w:sz w:val="22"/>
          <w:szCs w:val="22"/>
        </w:rPr>
        <w:t xml:space="preserve">Исполняющего обязанности </w:t>
      </w:r>
      <w:r w:rsidRPr="003D70C4">
        <w:rPr>
          <w:spacing w:val="-4"/>
          <w:sz w:val="22"/>
          <w:szCs w:val="22"/>
        </w:rPr>
        <w:t xml:space="preserve">Исполнительного директора </w:t>
      </w:r>
      <w:r w:rsidR="00AC2510" w:rsidRPr="003D70C4">
        <w:rPr>
          <w:spacing w:val="-4"/>
          <w:sz w:val="22"/>
          <w:szCs w:val="22"/>
        </w:rPr>
        <w:t>Якоби Н.И</w:t>
      </w:r>
      <w:r w:rsidRPr="003D70C4">
        <w:rPr>
          <w:spacing w:val="-4"/>
          <w:sz w:val="22"/>
          <w:szCs w:val="22"/>
        </w:rPr>
        <w:t>.</w:t>
      </w:r>
      <w:r w:rsidRPr="003D70C4">
        <w:rPr>
          <w:sz w:val="22"/>
          <w:szCs w:val="22"/>
        </w:rPr>
        <w:t>, котор</w:t>
      </w:r>
      <w:r w:rsidR="00AC2510" w:rsidRPr="003D70C4">
        <w:rPr>
          <w:sz w:val="22"/>
          <w:szCs w:val="22"/>
        </w:rPr>
        <w:t>ая</w:t>
      </w:r>
      <w:r w:rsidRPr="003D70C4">
        <w:rPr>
          <w:sz w:val="22"/>
          <w:szCs w:val="22"/>
        </w:rPr>
        <w:t xml:space="preserve"> </w:t>
      </w:r>
      <w:r w:rsidR="00D86287" w:rsidRPr="003D70C4">
        <w:rPr>
          <w:sz w:val="22"/>
          <w:szCs w:val="22"/>
        </w:rPr>
        <w:t>сообщил</w:t>
      </w:r>
      <w:r w:rsidR="00AC2510" w:rsidRPr="003D70C4">
        <w:rPr>
          <w:sz w:val="22"/>
          <w:szCs w:val="22"/>
        </w:rPr>
        <w:t>а</w:t>
      </w:r>
      <w:r w:rsidR="00D86287" w:rsidRPr="003D70C4">
        <w:rPr>
          <w:sz w:val="22"/>
          <w:szCs w:val="22"/>
        </w:rPr>
        <w:t xml:space="preserve"> о поступлении в СРО А «САПЗС» заявления общества с ограниченной ответственностью </w:t>
      </w:r>
      <w:r w:rsidR="00AC2510" w:rsidRPr="003D70C4">
        <w:rPr>
          <w:sz w:val="22"/>
          <w:szCs w:val="22"/>
        </w:rPr>
        <w:t>«</w:t>
      </w:r>
      <w:proofErr w:type="spellStart"/>
      <w:r w:rsidR="00AC2510" w:rsidRPr="003D70C4">
        <w:rPr>
          <w:sz w:val="22"/>
          <w:szCs w:val="22"/>
        </w:rPr>
        <w:t>Энергосвязь</w:t>
      </w:r>
      <w:proofErr w:type="spellEnd"/>
      <w:r w:rsidR="00AC2510" w:rsidRPr="003D70C4">
        <w:rPr>
          <w:sz w:val="22"/>
          <w:szCs w:val="22"/>
        </w:rPr>
        <w:t>» (ОГРН 1082224012331; ИНН 2224129075)</w:t>
      </w:r>
      <w:r w:rsidR="00D86287" w:rsidRPr="003D70C4">
        <w:rPr>
          <w:sz w:val="22"/>
          <w:szCs w:val="22"/>
        </w:rPr>
        <w:t xml:space="preserve"> о возврате взноса в компенсационный фонд в размере 150 000 (Сто пятьдесят тысяч) рублей</w:t>
      </w:r>
      <w:r w:rsidRPr="003D70C4">
        <w:rPr>
          <w:sz w:val="22"/>
          <w:szCs w:val="22"/>
        </w:rPr>
        <w:t>.</w:t>
      </w:r>
    </w:p>
    <w:p w14:paraId="42E43EE6" w14:textId="43673986" w:rsidR="00D86287" w:rsidRPr="003D70C4" w:rsidRDefault="00D64F82" w:rsidP="00303AA8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proofErr w:type="gramStart"/>
      <w:r w:rsidRPr="003D70C4">
        <w:rPr>
          <w:b/>
          <w:sz w:val="22"/>
          <w:szCs w:val="22"/>
        </w:rPr>
        <w:t xml:space="preserve">Решили: </w:t>
      </w:r>
      <w:r w:rsidR="00D86287" w:rsidRPr="003D70C4">
        <w:rPr>
          <w:sz w:val="22"/>
          <w:szCs w:val="22"/>
        </w:rPr>
        <w:t xml:space="preserve">руководствуясь частью 14 статьи 3.3 Федерального закона от 29.12.2004 № 191-ФЗ «О введении в действие Градостроительного кодекса Российской Федерации», принимая во внимание отсутствие выплат из средств компенсационного фонда в соответствии со статьей 60 Градостроительного кодекса Российской Федерации в результате наступления солидарной ответственности за вред, возникший вследствие недостатков работ по подготовке проектной документации, выполненных обществом с ограниченной ответственностью </w:t>
      </w:r>
      <w:r w:rsidR="00AC2510" w:rsidRPr="003D70C4">
        <w:rPr>
          <w:sz w:val="22"/>
          <w:szCs w:val="22"/>
        </w:rPr>
        <w:t>«</w:t>
      </w:r>
      <w:proofErr w:type="spellStart"/>
      <w:r w:rsidR="00AC2510" w:rsidRPr="003D70C4">
        <w:rPr>
          <w:sz w:val="22"/>
          <w:szCs w:val="22"/>
        </w:rPr>
        <w:t>Энергосвязь</w:t>
      </w:r>
      <w:proofErr w:type="spellEnd"/>
      <w:r w:rsidR="00AC2510" w:rsidRPr="003D70C4">
        <w:rPr>
          <w:sz w:val="22"/>
          <w:szCs w:val="22"/>
        </w:rPr>
        <w:t>»</w:t>
      </w:r>
      <w:r w:rsidR="00D86287" w:rsidRPr="003D70C4">
        <w:rPr>
          <w:sz w:val="22"/>
          <w:szCs w:val="22"/>
        </w:rPr>
        <w:t>, а также</w:t>
      </w:r>
      <w:proofErr w:type="gramEnd"/>
      <w:r w:rsidR="00D86287" w:rsidRPr="003D70C4">
        <w:rPr>
          <w:sz w:val="22"/>
          <w:szCs w:val="22"/>
        </w:rPr>
        <w:t xml:space="preserve"> отсутствия факта вступления общества с ограниченной ответственностью </w:t>
      </w:r>
      <w:r w:rsidR="00AC2510" w:rsidRPr="003D70C4">
        <w:rPr>
          <w:sz w:val="22"/>
          <w:szCs w:val="22"/>
        </w:rPr>
        <w:t>«</w:t>
      </w:r>
      <w:proofErr w:type="spellStart"/>
      <w:r w:rsidR="00AC2510" w:rsidRPr="003D70C4">
        <w:rPr>
          <w:sz w:val="22"/>
          <w:szCs w:val="22"/>
        </w:rPr>
        <w:t>Энергосвязь</w:t>
      </w:r>
      <w:proofErr w:type="spellEnd"/>
      <w:r w:rsidR="00AC2510" w:rsidRPr="003D70C4">
        <w:rPr>
          <w:sz w:val="22"/>
          <w:szCs w:val="22"/>
        </w:rPr>
        <w:t xml:space="preserve">» </w:t>
      </w:r>
      <w:r w:rsidR="00D86287" w:rsidRPr="003D70C4">
        <w:rPr>
          <w:sz w:val="22"/>
          <w:szCs w:val="22"/>
        </w:rPr>
        <w:t xml:space="preserve">  в члены иной саморегулируемой организации в области архитектурно-строительного проектирования после прекращения членства в СРО А «САПЗС», </w:t>
      </w:r>
    </w:p>
    <w:p w14:paraId="15CBBD82" w14:textId="3FE4FF57" w:rsidR="00D86287" w:rsidRPr="003D70C4" w:rsidRDefault="00D86287" w:rsidP="00303AA8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D70C4">
        <w:rPr>
          <w:sz w:val="22"/>
          <w:szCs w:val="22"/>
        </w:rPr>
        <w:t xml:space="preserve">- Возвратить обществу с ограниченной ответственностью </w:t>
      </w:r>
      <w:r w:rsidR="00AC2510" w:rsidRPr="003D70C4">
        <w:rPr>
          <w:sz w:val="22"/>
          <w:szCs w:val="22"/>
        </w:rPr>
        <w:t>«</w:t>
      </w:r>
      <w:proofErr w:type="spellStart"/>
      <w:r w:rsidR="00AC2510" w:rsidRPr="003D70C4">
        <w:rPr>
          <w:sz w:val="22"/>
          <w:szCs w:val="22"/>
        </w:rPr>
        <w:t>Энергосвязь</w:t>
      </w:r>
      <w:proofErr w:type="spellEnd"/>
      <w:r w:rsidR="00AC2510" w:rsidRPr="003D70C4">
        <w:rPr>
          <w:sz w:val="22"/>
          <w:szCs w:val="22"/>
        </w:rPr>
        <w:t>» (ОГРН 1082224012331; ИНН 2224129075)</w:t>
      </w:r>
      <w:r w:rsidRPr="003D70C4">
        <w:rPr>
          <w:sz w:val="22"/>
          <w:szCs w:val="22"/>
        </w:rPr>
        <w:t xml:space="preserve"> внесенный им взнос в компенсационный фонд Саморегулируемой организации Ассоциации «Союз архитекторов и проектировщиков Западной Сибири» в размере 150 000 (Сто пятьдесят тысяч) рублей 00 коп.</w:t>
      </w:r>
    </w:p>
    <w:p w14:paraId="4431E63D" w14:textId="5BBAD3CA" w:rsidR="00D86287" w:rsidRPr="003D70C4" w:rsidRDefault="00D86287" w:rsidP="00303AA8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proofErr w:type="gramStart"/>
      <w:r w:rsidRPr="003D70C4">
        <w:rPr>
          <w:sz w:val="22"/>
          <w:szCs w:val="22"/>
        </w:rPr>
        <w:lastRenderedPageBreak/>
        <w:t>- Учитывая, что согласно части 12 статьи 3.3 Федерального закона от 29.12.2004 № 191-ФЗ «О введении в действие Градостроительного кодекса Российской Федерации» средства компенсационного фонда, внесенные ранее исключенными членами и членами, добровольно прекратившими членство в саморегулируемой организации, были зачислены в компенсационный фонд обеспечения договорных обязательств, возврат средств компенсационного фонда произвести за счет средств компенсационного фонда обеспечения договорных обязательств, размещенных на специальном банковском</w:t>
      </w:r>
      <w:proofErr w:type="gramEnd"/>
      <w:r w:rsidRPr="003D70C4">
        <w:rPr>
          <w:sz w:val="22"/>
          <w:szCs w:val="22"/>
        </w:rPr>
        <w:t xml:space="preserve"> </w:t>
      </w:r>
      <w:proofErr w:type="gramStart"/>
      <w:r w:rsidRPr="003D70C4">
        <w:rPr>
          <w:sz w:val="22"/>
          <w:szCs w:val="22"/>
        </w:rPr>
        <w:t>счете</w:t>
      </w:r>
      <w:proofErr w:type="gramEnd"/>
      <w:r w:rsidRPr="003D70C4">
        <w:rPr>
          <w:sz w:val="22"/>
          <w:szCs w:val="22"/>
        </w:rPr>
        <w:t>, открытом в ПАО СБЕРБАНК.</w:t>
      </w:r>
    </w:p>
    <w:p w14:paraId="4BCF6C6E" w14:textId="2BBB5E41" w:rsidR="00D64F82" w:rsidRPr="003D70C4" w:rsidRDefault="00D86287" w:rsidP="00303AA8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D70C4">
        <w:rPr>
          <w:sz w:val="22"/>
          <w:szCs w:val="22"/>
        </w:rPr>
        <w:t xml:space="preserve">- </w:t>
      </w:r>
      <w:r w:rsidR="00AC2510" w:rsidRPr="003D70C4">
        <w:rPr>
          <w:sz w:val="22"/>
          <w:szCs w:val="22"/>
        </w:rPr>
        <w:t xml:space="preserve">Исполняющему обязанности </w:t>
      </w:r>
      <w:r w:rsidRPr="003D70C4">
        <w:rPr>
          <w:sz w:val="22"/>
          <w:szCs w:val="22"/>
        </w:rPr>
        <w:t>Исполнительно</w:t>
      </w:r>
      <w:r w:rsidR="00AC2510" w:rsidRPr="003D70C4">
        <w:rPr>
          <w:sz w:val="22"/>
          <w:szCs w:val="22"/>
        </w:rPr>
        <w:t>го директора</w:t>
      </w:r>
      <w:r w:rsidRPr="003D70C4">
        <w:rPr>
          <w:sz w:val="22"/>
          <w:szCs w:val="22"/>
        </w:rPr>
        <w:t xml:space="preserve"> СРО А «САПЗС» </w:t>
      </w:r>
      <w:r w:rsidR="00AC2510" w:rsidRPr="003D70C4">
        <w:rPr>
          <w:sz w:val="22"/>
          <w:szCs w:val="22"/>
        </w:rPr>
        <w:t>Якоби Н.И.</w:t>
      </w:r>
      <w:r w:rsidRPr="003D70C4">
        <w:rPr>
          <w:sz w:val="22"/>
          <w:szCs w:val="22"/>
        </w:rPr>
        <w:t xml:space="preserve"> обеспечить возврат средств компенсационного фонда по реквизитам, указанным в заявлении общества с ограниченной ответственностью «</w:t>
      </w:r>
      <w:proofErr w:type="spellStart"/>
      <w:r w:rsidR="00AC2510" w:rsidRPr="003D70C4">
        <w:rPr>
          <w:sz w:val="22"/>
          <w:szCs w:val="22"/>
        </w:rPr>
        <w:t>Энергосвязь</w:t>
      </w:r>
      <w:proofErr w:type="spellEnd"/>
      <w:r w:rsidRPr="003D70C4">
        <w:rPr>
          <w:sz w:val="22"/>
          <w:szCs w:val="22"/>
        </w:rPr>
        <w:t>».</w:t>
      </w:r>
    </w:p>
    <w:p w14:paraId="6BEA136B" w14:textId="77777777" w:rsidR="003D70C4" w:rsidRPr="003D70C4" w:rsidRDefault="003D70C4" w:rsidP="003D70C4">
      <w:pPr>
        <w:jc w:val="both"/>
        <w:rPr>
          <w:sz w:val="22"/>
          <w:szCs w:val="22"/>
        </w:rPr>
      </w:pPr>
    </w:p>
    <w:p w14:paraId="04D68CC5" w14:textId="51CACB67" w:rsidR="003D70C4" w:rsidRPr="003D70C4" w:rsidRDefault="003D70C4" w:rsidP="003D70C4">
      <w:pPr>
        <w:jc w:val="both"/>
        <w:rPr>
          <w:b/>
          <w:sz w:val="22"/>
          <w:szCs w:val="22"/>
        </w:rPr>
      </w:pPr>
      <w:r w:rsidRPr="003D70C4">
        <w:rPr>
          <w:b/>
          <w:sz w:val="22"/>
          <w:szCs w:val="22"/>
        </w:rPr>
        <w:t>По второму вопросу:</w:t>
      </w:r>
    </w:p>
    <w:bookmarkEnd w:id="3"/>
    <w:p w14:paraId="6DDB64B2" w14:textId="19CEB9A8" w:rsidR="003D70C4" w:rsidRPr="003D70C4" w:rsidRDefault="003D70C4" w:rsidP="003D70C4">
      <w:pPr>
        <w:jc w:val="both"/>
        <w:rPr>
          <w:bCs/>
          <w:color w:val="000000"/>
          <w:sz w:val="22"/>
          <w:szCs w:val="22"/>
        </w:rPr>
      </w:pPr>
      <w:r w:rsidRPr="003D70C4">
        <w:rPr>
          <w:b/>
          <w:color w:val="000000"/>
          <w:sz w:val="22"/>
          <w:szCs w:val="22"/>
        </w:rPr>
        <w:t>Слушали</w:t>
      </w:r>
      <w:r w:rsidRPr="003D70C4">
        <w:rPr>
          <w:bCs/>
          <w:color w:val="000000"/>
          <w:sz w:val="22"/>
          <w:szCs w:val="22"/>
        </w:rPr>
        <w:t xml:space="preserve">: </w:t>
      </w:r>
      <w:r w:rsidRPr="003D70C4">
        <w:rPr>
          <w:sz w:val="22"/>
          <w:szCs w:val="22"/>
        </w:rPr>
        <w:t xml:space="preserve">Исполняющего обязанности </w:t>
      </w:r>
      <w:r w:rsidRPr="003D70C4">
        <w:rPr>
          <w:spacing w:val="-4"/>
          <w:sz w:val="22"/>
          <w:szCs w:val="22"/>
        </w:rPr>
        <w:t>Исполнительного директора Якоби Н.И</w:t>
      </w:r>
      <w:r w:rsidRPr="003D70C4">
        <w:rPr>
          <w:bCs/>
          <w:color w:val="000000"/>
          <w:sz w:val="22"/>
          <w:szCs w:val="22"/>
        </w:rPr>
        <w:t xml:space="preserve">., которая сообщила о поступлении в СРО А «САПЗС» заявления общества с ограниченной ответственностью Персональная творческая мастерская архитектора С.Б. </w:t>
      </w:r>
      <w:proofErr w:type="spellStart"/>
      <w:r w:rsidRPr="003D70C4">
        <w:rPr>
          <w:bCs/>
          <w:color w:val="000000"/>
          <w:sz w:val="22"/>
          <w:szCs w:val="22"/>
        </w:rPr>
        <w:t>Поморова</w:t>
      </w:r>
      <w:proofErr w:type="spellEnd"/>
      <w:r w:rsidRPr="003D70C4">
        <w:rPr>
          <w:bCs/>
          <w:color w:val="000000"/>
          <w:sz w:val="22"/>
          <w:szCs w:val="22"/>
        </w:rPr>
        <w:t xml:space="preserve"> «ЭАР» (ОГРН 1152225012279; ИНН 2225162011) о возврате взноса в компенсационный фонд в размере 150 000 (Сто пятьдесят тысяч) рублей.</w:t>
      </w:r>
    </w:p>
    <w:p w14:paraId="14B2EAD7" w14:textId="77777777" w:rsidR="003D70C4" w:rsidRPr="003D70C4" w:rsidRDefault="003D70C4" w:rsidP="003D70C4">
      <w:pPr>
        <w:jc w:val="both"/>
        <w:rPr>
          <w:bCs/>
          <w:color w:val="000000"/>
          <w:sz w:val="22"/>
          <w:szCs w:val="22"/>
        </w:rPr>
      </w:pPr>
      <w:proofErr w:type="gramStart"/>
      <w:r w:rsidRPr="003D70C4">
        <w:rPr>
          <w:b/>
          <w:color w:val="000000"/>
          <w:sz w:val="22"/>
          <w:szCs w:val="22"/>
        </w:rPr>
        <w:t>Решили:</w:t>
      </w:r>
      <w:r w:rsidRPr="003D70C4">
        <w:rPr>
          <w:bCs/>
          <w:color w:val="000000"/>
          <w:sz w:val="22"/>
          <w:szCs w:val="22"/>
        </w:rPr>
        <w:t xml:space="preserve"> руководствуясь частью 14 статьи 3.3 Федерального закона от 29.12.2004 № 191-ФЗ «О введении в действие Градостроительного кодекса Российской Федерации», принимая во внимание отсутствие выплат из средств компенсационного фонда в соответствии со статьей 60 Градостроительного кодекса Российской Федерации в результате наступления солидарной ответственности за вред, возникший вследствие недостатков работ по подготовке проектной документации, выполненных обществом с ограниченной ответственностью Персональная творческая мастерская</w:t>
      </w:r>
      <w:proofErr w:type="gramEnd"/>
      <w:r w:rsidRPr="003D70C4">
        <w:rPr>
          <w:bCs/>
          <w:color w:val="000000"/>
          <w:sz w:val="22"/>
          <w:szCs w:val="22"/>
        </w:rPr>
        <w:t xml:space="preserve"> архитектора С.Б. </w:t>
      </w:r>
      <w:proofErr w:type="spellStart"/>
      <w:r w:rsidRPr="003D70C4">
        <w:rPr>
          <w:bCs/>
          <w:color w:val="000000"/>
          <w:sz w:val="22"/>
          <w:szCs w:val="22"/>
        </w:rPr>
        <w:t>Поморова</w:t>
      </w:r>
      <w:proofErr w:type="spellEnd"/>
      <w:r w:rsidRPr="003D70C4">
        <w:rPr>
          <w:bCs/>
          <w:color w:val="000000"/>
          <w:sz w:val="22"/>
          <w:szCs w:val="22"/>
        </w:rPr>
        <w:t xml:space="preserve"> «ЭАР», а также отсутствия факта вступления общества с ограниченной ответственностью Персональная творческая мастерская архитектора С.Б. </w:t>
      </w:r>
      <w:proofErr w:type="spellStart"/>
      <w:r w:rsidRPr="003D70C4">
        <w:rPr>
          <w:bCs/>
          <w:color w:val="000000"/>
          <w:sz w:val="22"/>
          <w:szCs w:val="22"/>
        </w:rPr>
        <w:t>Поморова</w:t>
      </w:r>
      <w:proofErr w:type="spellEnd"/>
      <w:r w:rsidRPr="003D70C4">
        <w:rPr>
          <w:bCs/>
          <w:color w:val="000000"/>
          <w:sz w:val="22"/>
          <w:szCs w:val="22"/>
        </w:rPr>
        <w:t xml:space="preserve"> «ЭАР» в члены иной саморегулируемой организации в области архитектурно-строительного проектирования после прекращения членства в СРО А «САПЗС», </w:t>
      </w:r>
    </w:p>
    <w:p w14:paraId="2EE7FC6B" w14:textId="77777777" w:rsidR="003D70C4" w:rsidRPr="003D70C4" w:rsidRDefault="003D70C4" w:rsidP="003D70C4">
      <w:pPr>
        <w:jc w:val="both"/>
        <w:rPr>
          <w:bCs/>
          <w:color w:val="000000"/>
          <w:sz w:val="22"/>
          <w:szCs w:val="22"/>
        </w:rPr>
      </w:pPr>
      <w:r w:rsidRPr="003D70C4">
        <w:rPr>
          <w:bCs/>
          <w:color w:val="000000"/>
          <w:sz w:val="22"/>
          <w:szCs w:val="22"/>
        </w:rPr>
        <w:t xml:space="preserve">- Возвратить обществу с ограниченной ответственностью Персональная творческая мастерская архитектора С.Б. </w:t>
      </w:r>
      <w:proofErr w:type="spellStart"/>
      <w:r w:rsidRPr="003D70C4">
        <w:rPr>
          <w:bCs/>
          <w:color w:val="000000"/>
          <w:sz w:val="22"/>
          <w:szCs w:val="22"/>
        </w:rPr>
        <w:t>Поморова</w:t>
      </w:r>
      <w:proofErr w:type="spellEnd"/>
      <w:r w:rsidRPr="003D70C4">
        <w:rPr>
          <w:bCs/>
          <w:color w:val="000000"/>
          <w:sz w:val="22"/>
          <w:szCs w:val="22"/>
        </w:rPr>
        <w:t xml:space="preserve"> «ЭАР» (ОГРН 1152225012279; ИНН 2225162011)  внесенный им взнос в компенсационный фонд Саморегулируемой организации Ассоциации «Союз архитекторов и проектировщиков Западной Сибири» в размере 150 000 (Сто пятьдесят тысяч) рублей 00 коп.</w:t>
      </w:r>
    </w:p>
    <w:p w14:paraId="14CB6532" w14:textId="77777777" w:rsidR="003D70C4" w:rsidRPr="003D70C4" w:rsidRDefault="003D70C4" w:rsidP="003D70C4">
      <w:pPr>
        <w:jc w:val="both"/>
        <w:rPr>
          <w:bCs/>
          <w:color w:val="000000"/>
          <w:sz w:val="22"/>
          <w:szCs w:val="22"/>
        </w:rPr>
      </w:pPr>
      <w:proofErr w:type="gramStart"/>
      <w:r w:rsidRPr="003D70C4">
        <w:rPr>
          <w:bCs/>
          <w:color w:val="000000"/>
          <w:sz w:val="22"/>
          <w:szCs w:val="22"/>
        </w:rPr>
        <w:t>- Учитывая, что согласно части 12 статьи 3.3 Федерального закона от 29.12.2004 № 191-ФЗ «О введении в действие Градостроительного кодекса Российской Федерации» средства компенсационного фонда, внесенные ранее исключенными членами и членами, добровольно прекратившими членство в саморегулируемой организации, были зачислены в компенсационный фонд обеспечения договорных обязательств, возврат средств компенсационного фонда произвести за счет средств компенсационного фонда обеспечения договорных обязательств, размещенных на специальном банковском</w:t>
      </w:r>
      <w:proofErr w:type="gramEnd"/>
      <w:r w:rsidRPr="003D70C4">
        <w:rPr>
          <w:bCs/>
          <w:color w:val="000000"/>
          <w:sz w:val="22"/>
          <w:szCs w:val="22"/>
        </w:rPr>
        <w:t xml:space="preserve"> </w:t>
      </w:r>
      <w:proofErr w:type="gramStart"/>
      <w:r w:rsidRPr="003D70C4">
        <w:rPr>
          <w:bCs/>
          <w:color w:val="000000"/>
          <w:sz w:val="22"/>
          <w:szCs w:val="22"/>
        </w:rPr>
        <w:t>счете</w:t>
      </w:r>
      <w:proofErr w:type="gramEnd"/>
      <w:r w:rsidRPr="003D70C4">
        <w:rPr>
          <w:bCs/>
          <w:color w:val="000000"/>
          <w:sz w:val="22"/>
          <w:szCs w:val="22"/>
        </w:rPr>
        <w:t>, открытом в ПАО СБЕРБАНК.</w:t>
      </w:r>
    </w:p>
    <w:p w14:paraId="59F5FE36" w14:textId="38754289" w:rsidR="003D70C4" w:rsidRPr="003D70C4" w:rsidRDefault="003D70C4" w:rsidP="003D70C4">
      <w:pPr>
        <w:jc w:val="both"/>
        <w:rPr>
          <w:bCs/>
          <w:color w:val="000000"/>
          <w:sz w:val="22"/>
          <w:szCs w:val="22"/>
        </w:rPr>
      </w:pPr>
      <w:r w:rsidRPr="003D70C4">
        <w:rPr>
          <w:bCs/>
          <w:color w:val="000000"/>
          <w:sz w:val="22"/>
          <w:szCs w:val="22"/>
        </w:rPr>
        <w:t xml:space="preserve">- </w:t>
      </w:r>
      <w:r w:rsidRPr="003D70C4">
        <w:rPr>
          <w:sz w:val="22"/>
          <w:szCs w:val="22"/>
        </w:rPr>
        <w:t xml:space="preserve">Исполняющему обязанности </w:t>
      </w:r>
      <w:r w:rsidRPr="003D70C4">
        <w:rPr>
          <w:spacing w:val="-4"/>
          <w:sz w:val="22"/>
          <w:szCs w:val="22"/>
        </w:rPr>
        <w:t>Исполнительного директора Якоби Н.И</w:t>
      </w:r>
      <w:r w:rsidRPr="003D70C4">
        <w:rPr>
          <w:bCs/>
          <w:color w:val="000000"/>
          <w:sz w:val="22"/>
          <w:szCs w:val="22"/>
        </w:rPr>
        <w:t xml:space="preserve"> обеспечить возврат средств компенсационного фонда по реквизитам, указанным в заявлении общества с ограниченной ответственностью Персональная творческая мастерская архитектора С.Б. </w:t>
      </w:r>
      <w:proofErr w:type="spellStart"/>
      <w:r w:rsidRPr="003D70C4">
        <w:rPr>
          <w:bCs/>
          <w:color w:val="000000"/>
          <w:sz w:val="22"/>
          <w:szCs w:val="22"/>
        </w:rPr>
        <w:t>Поморова</w:t>
      </w:r>
      <w:proofErr w:type="spellEnd"/>
      <w:r w:rsidRPr="003D70C4">
        <w:rPr>
          <w:bCs/>
          <w:color w:val="000000"/>
          <w:sz w:val="22"/>
          <w:szCs w:val="22"/>
        </w:rPr>
        <w:t xml:space="preserve"> «ЭАР».</w:t>
      </w:r>
    </w:p>
    <w:p w14:paraId="05864BCD" w14:textId="77777777" w:rsidR="003D70C4" w:rsidRPr="003D70C4" w:rsidRDefault="003D70C4" w:rsidP="00303AA8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0F3C724A" w14:textId="5F4F5F6D" w:rsidR="00D64F82" w:rsidRPr="003D70C4" w:rsidRDefault="00D64F82" w:rsidP="00303AA8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D70C4">
        <w:rPr>
          <w:b/>
          <w:sz w:val="22"/>
          <w:szCs w:val="22"/>
        </w:rPr>
        <w:t xml:space="preserve">По </w:t>
      </w:r>
      <w:r w:rsidR="003D70C4" w:rsidRPr="003D70C4">
        <w:rPr>
          <w:b/>
          <w:sz w:val="22"/>
          <w:szCs w:val="22"/>
        </w:rPr>
        <w:t>третьему</w:t>
      </w:r>
      <w:r w:rsidRPr="003D70C4">
        <w:rPr>
          <w:b/>
          <w:sz w:val="22"/>
          <w:szCs w:val="22"/>
        </w:rPr>
        <w:t xml:space="preserve"> вопросу:</w:t>
      </w:r>
      <w:r w:rsidRPr="003D70C4">
        <w:rPr>
          <w:sz w:val="22"/>
          <w:szCs w:val="22"/>
        </w:rPr>
        <w:t xml:space="preserve"> </w:t>
      </w:r>
    </w:p>
    <w:p w14:paraId="56744771" w14:textId="16CCD4D7" w:rsidR="0017564C" w:rsidRPr="003D70C4" w:rsidRDefault="00D86287" w:rsidP="00303AA8">
      <w:pPr>
        <w:jc w:val="both"/>
        <w:rPr>
          <w:sz w:val="22"/>
          <w:szCs w:val="22"/>
        </w:rPr>
      </w:pPr>
      <w:r w:rsidRPr="003D70C4">
        <w:rPr>
          <w:b/>
          <w:sz w:val="22"/>
          <w:szCs w:val="22"/>
        </w:rPr>
        <w:t>Слушали:</w:t>
      </w:r>
      <w:r w:rsidRPr="003D70C4">
        <w:rPr>
          <w:bCs/>
          <w:sz w:val="22"/>
          <w:szCs w:val="22"/>
        </w:rPr>
        <w:t xml:space="preserve"> </w:t>
      </w:r>
      <w:r w:rsidR="0017564C" w:rsidRPr="003D70C4">
        <w:rPr>
          <w:bCs/>
          <w:sz w:val="22"/>
          <w:szCs w:val="22"/>
        </w:rPr>
        <w:t xml:space="preserve">Исполняющего обязанности </w:t>
      </w:r>
      <w:r w:rsidRPr="003D70C4">
        <w:rPr>
          <w:bCs/>
          <w:sz w:val="22"/>
          <w:szCs w:val="22"/>
        </w:rPr>
        <w:t xml:space="preserve">Исполнительного директора </w:t>
      </w:r>
      <w:r w:rsidR="0017564C" w:rsidRPr="003D70C4">
        <w:rPr>
          <w:bCs/>
          <w:sz w:val="22"/>
          <w:szCs w:val="22"/>
        </w:rPr>
        <w:t>Якоби Н.И</w:t>
      </w:r>
      <w:r w:rsidRPr="003D70C4">
        <w:rPr>
          <w:bCs/>
          <w:sz w:val="22"/>
          <w:szCs w:val="22"/>
        </w:rPr>
        <w:t>., котор</w:t>
      </w:r>
      <w:r w:rsidR="0017564C" w:rsidRPr="003D70C4">
        <w:rPr>
          <w:bCs/>
          <w:sz w:val="22"/>
          <w:szCs w:val="22"/>
        </w:rPr>
        <w:t>ая</w:t>
      </w:r>
      <w:r w:rsidRPr="003D70C4">
        <w:rPr>
          <w:bCs/>
          <w:sz w:val="22"/>
          <w:szCs w:val="22"/>
        </w:rPr>
        <w:t xml:space="preserve"> сообщил</w:t>
      </w:r>
      <w:r w:rsidR="0017564C" w:rsidRPr="003D70C4">
        <w:rPr>
          <w:bCs/>
          <w:sz w:val="22"/>
          <w:szCs w:val="22"/>
        </w:rPr>
        <w:t>а</w:t>
      </w:r>
      <w:r w:rsidRPr="003D70C4">
        <w:rPr>
          <w:bCs/>
          <w:sz w:val="22"/>
          <w:szCs w:val="22"/>
        </w:rPr>
        <w:t xml:space="preserve"> о</w:t>
      </w:r>
      <w:r w:rsidR="0017564C" w:rsidRPr="003D70C4">
        <w:rPr>
          <w:bCs/>
          <w:sz w:val="22"/>
          <w:szCs w:val="22"/>
        </w:rPr>
        <w:t>б</w:t>
      </w:r>
      <w:r w:rsidRPr="003D70C4">
        <w:rPr>
          <w:bCs/>
          <w:sz w:val="22"/>
          <w:szCs w:val="22"/>
        </w:rPr>
        <w:t xml:space="preserve"> </w:t>
      </w:r>
      <w:r w:rsidR="0017564C" w:rsidRPr="003D70C4">
        <w:rPr>
          <w:sz w:val="22"/>
          <w:szCs w:val="22"/>
        </w:rPr>
        <w:t>исключении ООО  «ППЦ РЭС» (ИНН 0411168169)  из государственного реестра юридических лиц</w:t>
      </w:r>
      <w:proofErr w:type="gramStart"/>
      <w:r w:rsidR="0017564C" w:rsidRPr="003D70C4">
        <w:rPr>
          <w:sz w:val="22"/>
          <w:szCs w:val="22"/>
        </w:rPr>
        <w:t>.</w:t>
      </w:r>
      <w:proofErr w:type="gramEnd"/>
      <w:r w:rsidR="0017564C" w:rsidRPr="003D70C4">
        <w:rPr>
          <w:sz w:val="22"/>
          <w:szCs w:val="22"/>
        </w:rPr>
        <w:t xml:space="preserve"> (</w:t>
      </w:r>
      <w:proofErr w:type="gramStart"/>
      <w:r w:rsidR="0017564C" w:rsidRPr="003D70C4">
        <w:rPr>
          <w:sz w:val="22"/>
          <w:szCs w:val="22"/>
        </w:rPr>
        <w:t>п</w:t>
      </w:r>
      <w:proofErr w:type="gramEnd"/>
      <w:r w:rsidR="0017564C" w:rsidRPr="003D70C4">
        <w:rPr>
          <w:sz w:val="22"/>
          <w:szCs w:val="22"/>
        </w:rPr>
        <w:t>ункт 5 статьи 21.1 Федерального закона от 8 августа 2001 г. № 129-ФЗ «О государственной регистрации юридических лиц и ин</w:t>
      </w:r>
      <w:r w:rsidR="00AC2510" w:rsidRPr="003D70C4">
        <w:rPr>
          <w:sz w:val="22"/>
          <w:szCs w:val="22"/>
        </w:rPr>
        <w:t xml:space="preserve">дивидуальных предпринимателей») и предложила списать задолженность по членским взносам ООО  «ППЦ РЭС» (ИНН 0411168169) в сумме 59 000(пятьдесят девять тысяч) рублей, </w:t>
      </w:r>
      <w:proofErr w:type="gramStart"/>
      <w:r w:rsidR="00AC2510" w:rsidRPr="003D70C4">
        <w:rPr>
          <w:sz w:val="22"/>
          <w:szCs w:val="22"/>
        </w:rPr>
        <w:t>подлежащую</w:t>
      </w:r>
      <w:proofErr w:type="gramEnd"/>
      <w:r w:rsidR="00AC2510" w:rsidRPr="003D70C4">
        <w:rPr>
          <w:sz w:val="22"/>
          <w:szCs w:val="22"/>
        </w:rPr>
        <w:t xml:space="preserve"> взысканию по решению Арбитражного суда Алтайского края (дело № А03</w:t>
      </w:r>
      <w:r w:rsidR="00D72B54" w:rsidRPr="003D70C4">
        <w:rPr>
          <w:sz w:val="22"/>
          <w:szCs w:val="22"/>
        </w:rPr>
        <w:t>–</w:t>
      </w:r>
      <w:r w:rsidR="00AC2510" w:rsidRPr="003D70C4">
        <w:rPr>
          <w:sz w:val="22"/>
          <w:szCs w:val="22"/>
        </w:rPr>
        <w:t>16396/2018).</w:t>
      </w:r>
    </w:p>
    <w:p w14:paraId="6F1E20A5" w14:textId="6D8F0EEF" w:rsidR="0017564C" w:rsidRPr="003D70C4" w:rsidRDefault="00D86287" w:rsidP="00303AA8">
      <w:pPr>
        <w:jc w:val="both"/>
        <w:rPr>
          <w:sz w:val="22"/>
          <w:szCs w:val="22"/>
        </w:rPr>
      </w:pPr>
      <w:r w:rsidRPr="003D70C4">
        <w:rPr>
          <w:b/>
          <w:sz w:val="22"/>
          <w:szCs w:val="22"/>
        </w:rPr>
        <w:t>Решили:</w:t>
      </w:r>
      <w:r w:rsidRPr="003D70C4">
        <w:rPr>
          <w:bCs/>
          <w:sz w:val="22"/>
          <w:szCs w:val="22"/>
        </w:rPr>
        <w:t xml:space="preserve"> </w:t>
      </w:r>
      <w:r w:rsidR="0017564C" w:rsidRPr="003D70C4">
        <w:rPr>
          <w:sz w:val="22"/>
          <w:szCs w:val="22"/>
        </w:rPr>
        <w:t>Бухгалтеру СРО А «САПЗС» Якоби Н.И. списать задолженность по членским взносам ООО  «ППЦ РЭС» (ИНН 0411168169) в связи с исключением недействующего юридического лица из государственного реестра юридических лиц</w:t>
      </w:r>
      <w:proofErr w:type="gramStart"/>
      <w:r w:rsidR="0017564C" w:rsidRPr="003D70C4">
        <w:rPr>
          <w:sz w:val="22"/>
          <w:szCs w:val="22"/>
        </w:rPr>
        <w:t>.</w:t>
      </w:r>
      <w:proofErr w:type="gramEnd"/>
      <w:r w:rsidR="0017564C" w:rsidRPr="003D70C4">
        <w:rPr>
          <w:sz w:val="22"/>
          <w:szCs w:val="22"/>
        </w:rPr>
        <w:t xml:space="preserve"> (</w:t>
      </w:r>
      <w:proofErr w:type="gramStart"/>
      <w:r w:rsidR="0017564C" w:rsidRPr="003D70C4">
        <w:rPr>
          <w:sz w:val="22"/>
          <w:szCs w:val="22"/>
        </w:rPr>
        <w:t>п</w:t>
      </w:r>
      <w:proofErr w:type="gramEnd"/>
      <w:r w:rsidR="0017564C" w:rsidRPr="003D70C4">
        <w:rPr>
          <w:sz w:val="22"/>
          <w:szCs w:val="22"/>
        </w:rPr>
        <w:t>ункт 5 статьи 21.1 Федерального закона от 8 августа 2001 г. № 129-ФЗ «О государственной регистрации юридических лиц и индивидуальных предпринимателей»):</w:t>
      </w:r>
    </w:p>
    <w:p w14:paraId="456314D6" w14:textId="77777777" w:rsidR="0017564C" w:rsidRPr="003D70C4" w:rsidRDefault="0017564C" w:rsidP="00303AA8">
      <w:pPr>
        <w:jc w:val="both"/>
        <w:rPr>
          <w:sz w:val="22"/>
          <w:szCs w:val="22"/>
        </w:rPr>
      </w:pPr>
      <w:r w:rsidRPr="003D70C4">
        <w:rPr>
          <w:sz w:val="22"/>
          <w:szCs w:val="22"/>
        </w:rPr>
        <w:t xml:space="preserve">1-й квартал 2019г. – 12 000 (Двенадцать тысяч) рублей; </w:t>
      </w:r>
    </w:p>
    <w:p w14:paraId="05231E6D" w14:textId="789B76A0" w:rsidR="0017564C" w:rsidRPr="003D70C4" w:rsidRDefault="0017564C" w:rsidP="00303AA8">
      <w:pPr>
        <w:jc w:val="both"/>
        <w:rPr>
          <w:sz w:val="22"/>
          <w:szCs w:val="22"/>
        </w:rPr>
      </w:pPr>
      <w:r w:rsidRPr="003D70C4">
        <w:rPr>
          <w:sz w:val="22"/>
          <w:szCs w:val="22"/>
        </w:rPr>
        <w:t>4-й квартал 2019г. – 12 000 (Двенадцать тысяч) рублей;</w:t>
      </w:r>
    </w:p>
    <w:p w14:paraId="2F5301E2" w14:textId="2BE2DBD9" w:rsidR="0017564C" w:rsidRPr="003D70C4" w:rsidRDefault="0017564C" w:rsidP="00303AA8">
      <w:pPr>
        <w:jc w:val="both"/>
        <w:rPr>
          <w:sz w:val="22"/>
          <w:szCs w:val="22"/>
        </w:rPr>
      </w:pPr>
      <w:r w:rsidRPr="003D70C4">
        <w:rPr>
          <w:sz w:val="22"/>
          <w:szCs w:val="22"/>
        </w:rPr>
        <w:t>1-й квартал 2020г. – 10 500 (Десять тысяч пятьсот) рублей;</w:t>
      </w:r>
    </w:p>
    <w:p w14:paraId="1E7BFD1E" w14:textId="30B279FE" w:rsidR="0017564C" w:rsidRPr="003D70C4" w:rsidRDefault="0017564C" w:rsidP="00303AA8">
      <w:pPr>
        <w:jc w:val="both"/>
        <w:rPr>
          <w:sz w:val="22"/>
          <w:szCs w:val="22"/>
        </w:rPr>
      </w:pPr>
      <w:r w:rsidRPr="003D70C4">
        <w:rPr>
          <w:sz w:val="22"/>
          <w:szCs w:val="22"/>
        </w:rPr>
        <w:t xml:space="preserve">2-й квартал 2020г. </w:t>
      </w:r>
      <w:r w:rsidR="00AC2510" w:rsidRPr="003D70C4">
        <w:rPr>
          <w:sz w:val="22"/>
          <w:szCs w:val="22"/>
        </w:rPr>
        <w:t>–</w:t>
      </w:r>
      <w:r w:rsidRPr="003D70C4">
        <w:rPr>
          <w:sz w:val="22"/>
          <w:szCs w:val="22"/>
        </w:rPr>
        <w:t xml:space="preserve"> 10 500 (Десять тысяч пятьсот) рублей;</w:t>
      </w:r>
    </w:p>
    <w:p w14:paraId="15AA1C5A" w14:textId="0A3C38AB" w:rsidR="0017564C" w:rsidRPr="003D70C4" w:rsidRDefault="00AC2510" w:rsidP="00303AA8">
      <w:pPr>
        <w:jc w:val="both"/>
        <w:rPr>
          <w:sz w:val="22"/>
          <w:szCs w:val="22"/>
        </w:rPr>
      </w:pPr>
      <w:r w:rsidRPr="003D70C4">
        <w:rPr>
          <w:sz w:val="22"/>
          <w:szCs w:val="22"/>
        </w:rPr>
        <w:t>3-й квартал 2020г. –</w:t>
      </w:r>
      <w:r w:rsidR="0017564C" w:rsidRPr="003D70C4">
        <w:rPr>
          <w:sz w:val="22"/>
          <w:szCs w:val="22"/>
        </w:rPr>
        <w:t xml:space="preserve"> 10 500 (Десять тысяч пятьсот) рублей;</w:t>
      </w:r>
    </w:p>
    <w:p w14:paraId="0AABBADF" w14:textId="5DA738D1" w:rsidR="0017564C" w:rsidRPr="003D70C4" w:rsidRDefault="0017564C" w:rsidP="00303AA8">
      <w:pPr>
        <w:jc w:val="both"/>
        <w:rPr>
          <w:sz w:val="22"/>
          <w:szCs w:val="22"/>
        </w:rPr>
      </w:pPr>
      <w:r w:rsidRPr="003D70C4">
        <w:rPr>
          <w:sz w:val="22"/>
          <w:szCs w:val="22"/>
        </w:rPr>
        <w:t>октябрь 2020г. – 3 500 (Три тысячи пятьсот) рублей.</w:t>
      </w:r>
    </w:p>
    <w:p w14:paraId="733B8D6E" w14:textId="25C1AE5B" w:rsidR="0017564C" w:rsidRPr="003D70C4" w:rsidRDefault="0017564C" w:rsidP="00303AA8">
      <w:pPr>
        <w:jc w:val="both"/>
        <w:rPr>
          <w:sz w:val="22"/>
          <w:szCs w:val="22"/>
        </w:rPr>
      </w:pPr>
      <w:r w:rsidRPr="003D70C4">
        <w:rPr>
          <w:sz w:val="22"/>
          <w:szCs w:val="22"/>
        </w:rPr>
        <w:t>Итого 59 000(пятьдесят девять тысяч) рублей.</w:t>
      </w:r>
    </w:p>
    <w:p w14:paraId="71D7568B" w14:textId="77777777" w:rsidR="0017564C" w:rsidRPr="003D70C4" w:rsidRDefault="0017564C" w:rsidP="0017564C">
      <w:pPr>
        <w:jc w:val="both"/>
        <w:rPr>
          <w:b/>
          <w:color w:val="000000"/>
          <w:sz w:val="22"/>
          <w:szCs w:val="22"/>
        </w:rPr>
      </w:pPr>
    </w:p>
    <w:p w14:paraId="3106A86B" w14:textId="77777777" w:rsidR="0009538A" w:rsidRDefault="0009538A" w:rsidP="0017564C">
      <w:pPr>
        <w:jc w:val="both"/>
        <w:rPr>
          <w:b/>
          <w:color w:val="000000"/>
          <w:sz w:val="22"/>
          <w:szCs w:val="22"/>
        </w:rPr>
      </w:pPr>
    </w:p>
    <w:p w14:paraId="6777EE9B" w14:textId="77777777" w:rsidR="0009538A" w:rsidRDefault="0009538A" w:rsidP="0017564C">
      <w:pPr>
        <w:jc w:val="both"/>
        <w:rPr>
          <w:b/>
          <w:color w:val="000000"/>
          <w:sz w:val="22"/>
          <w:szCs w:val="22"/>
        </w:rPr>
      </w:pPr>
    </w:p>
    <w:p w14:paraId="7F099310" w14:textId="77777777" w:rsidR="0009538A" w:rsidRDefault="0009538A" w:rsidP="0017564C">
      <w:pPr>
        <w:jc w:val="both"/>
        <w:rPr>
          <w:b/>
          <w:color w:val="000000"/>
          <w:sz w:val="22"/>
          <w:szCs w:val="22"/>
        </w:rPr>
      </w:pPr>
    </w:p>
    <w:p w14:paraId="028313B4" w14:textId="1CCF5A34" w:rsidR="00D86287" w:rsidRPr="003D70C4" w:rsidRDefault="00D86287" w:rsidP="0017564C">
      <w:pPr>
        <w:jc w:val="both"/>
        <w:rPr>
          <w:b/>
          <w:color w:val="000000"/>
          <w:sz w:val="22"/>
          <w:szCs w:val="22"/>
        </w:rPr>
      </w:pPr>
      <w:r w:rsidRPr="003D70C4">
        <w:rPr>
          <w:b/>
          <w:color w:val="000000"/>
          <w:sz w:val="22"/>
          <w:szCs w:val="22"/>
        </w:rPr>
        <w:lastRenderedPageBreak/>
        <w:t xml:space="preserve">По </w:t>
      </w:r>
      <w:r w:rsidR="003D70C4" w:rsidRPr="003D70C4">
        <w:rPr>
          <w:b/>
          <w:color w:val="000000"/>
          <w:sz w:val="22"/>
          <w:szCs w:val="22"/>
        </w:rPr>
        <w:t>четвертому</w:t>
      </w:r>
      <w:r w:rsidRPr="003D70C4">
        <w:rPr>
          <w:b/>
          <w:color w:val="000000"/>
          <w:sz w:val="22"/>
          <w:szCs w:val="22"/>
        </w:rPr>
        <w:t xml:space="preserve"> вопросу: </w:t>
      </w:r>
    </w:p>
    <w:p w14:paraId="799791B1" w14:textId="25DB0380" w:rsidR="00D86287" w:rsidRPr="003D70C4" w:rsidRDefault="00D86287" w:rsidP="00B24C7B">
      <w:pPr>
        <w:jc w:val="both"/>
        <w:rPr>
          <w:bCs/>
          <w:color w:val="000000"/>
          <w:sz w:val="22"/>
          <w:szCs w:val="22"/>
        </w:rPr>
      </w:pPr>
      <w:r w:rsidRPr="003D70C4">
        <w:rPr>
          <w:b/>
          <w:color w:val="000000"/>
          <w:sz w:val="22"/>
          <w:szCs w:val="22"/>
        </w:rPr>
        <w:t>Слушали</w:t>
      </w:r>
      <w:r w:rsidRPr="003D70C4">
        <w:rPr>
          <w:bCs/>
          <w:color w:val="000000"/>
          <w:sz w:val="22"/>
          <w:szCs w:val="22"/>
        </w:rPr>
        <w:t xml:space="preserve">: </w:t>
      </w:r>
      <w:r w:rsidR="00303AA8" w:rsidRPr="003D70C4">
        <w:rPr>
          <w:bCs/>
          <w:color w:val="000000"/>
          <w:sz w:val="22"/>
          <w:szCs w:val="22"/>
        </w:rPr>
        <w:t>Ис</w:t>
      </w:r>
      <w:r w:rsidR="00CE4D3B" w:rsidRPr="003D70C4">
        <w:rPr>
          <w:bCs/>
          <w:color w:val="000000"/>
          <w:sz w:val="22"/>
          <w:szCs w:val="22"/>
        </w:rPr>
        <w:t>по</w:t>
      </w:r>
      <w:r w:rsidR="00303AA8" w:rsidRPr="003D70C4">
        <w:rPr>
          <w:bCs/>
          <w:color w:val="000000"/>
          <w:sz w:val="22"/>
          <w:szCs w:val="22"/>
        </w:rPr>
        <w:t xml:space="preserve">лняющего обязанности </w:t>
      </w:r>
      <w:r w:rsidRPr="003D70C4">
        <w:rPr>
          <w:bCs/>
          <w:color w:val="000000"/>
          <w:sz w:val="22"/>
          <w:szCs w:val="22"/>
        </w:rPr>
        <w:t xml:space="preserve">Исполнительного директора </w:t>
      </w:r>
      <w:r w:rsidR="00303AA8" w:rsidRPr="003D70C4">
        <w:rPr>
          <w:bCs/>
          <w:color w:val="000000"/>
          <w:sz w:val="22"/>
          <w:szCs w:val="22"/>
        </w:rPr>
        <w:t>Якоби Н.И.</w:t>
      </w:r>
      <w:r w:rsidRPr="003D70C4">
        <w:rPr>
          <w:bCs/>
          <w:color w:val="000000"/>
          <w:sz w:val="22"/>
          <w:szCs w:val="22"/>
        </w:rPr>
        <w:t>, котор</w:t>
      </w:r>
      <w:r w:rsidR="00303AA8" w:rsidRPr="003D70C4">
        <w:rPr>
          <w:bCs/>
          <w:color w:val="000000"/>
          <w:sz w:val="22"/>
          <w:szCs w:val="22"/>
        </w:rPr>
        <w:t>ая</w:t>
      </w:r>
      <w:r w:rsidRPr="003D70C4">
        <w:rPr>
          <w:bCs/>
          <w:color w:val="000000"/>
          <w:sz w:val="22"/>
          <w:szCs w:val="22"/>
        </w:rPr>
        <w:t xml:space="preserve"> </w:t>
      </w:r>
      <w:r w:rsidR="00303AA8" w:rsidRPr="003D70C4">
        <w:rPr>
          <w:bCs/>
          <w:color w:val="000000"/>
          <w:sz w:val="22"/>
          <w:szCs w:val="22"/>
        </w:rPr>
        <w:t xml:space="preserve">предложила избрать делегатом </w:t>
      </w:r>
      <w:r w:rsidR="00303AA8" w:rsidRPr="003D70C4">
        <w:rPr>
          <w:sz w:val="22"/>
          <w:szCs w:val="22"/>
        </w:rPr>
        <w:t xml:space="preserve">для участия в </w:t>
      </w:r>
      <w:r w:rsidR="00303AA8" w:rsidRPr="003D70C4">
        <w:rPr>
          <w:color w:val="00000A"/>
          <w:sz w:val="22"/>
          <w:szCs w:val="22"/>
        </w:rPr>
        <w:t xml:space="preserve">конференции на тему: </w:t>
      </w:r>
      <w:r w:rsidR="00303AA8" w:rsidRPr="003D70C4">
        <w:rPr>
          <w:color w:val="000000"/>
          <w:sz w:val="22"/>
          <w:szCs w:val="22"/>
        </w:rPr>
        <w:t xml:space="preserve">«Основные аспекты развития проблематики научно-технического сопровождения проектирования» в рамках </w:t>
      </w:r>
      <w:r w:rsidR="00303AA8" w:rsidRPr="003D70C4">
        <w:rPr>
          <w:color w:val="000000"/>
          <w:sz w:val="22"/>
          <w:szCs w:val="22"/>
          <w:lang w:val="en-US"/>
        </w:rPr>
        <w:t>XXI</w:t>
      </w:r>
      <w:r w:rsidR="00303AA8" w:rsidRPr="003D70C4">
        <w:rPr>
          <w:color w:val="000000"/>
          <w:sz w:val="22"/>
          <w:szCs w:val="22"/>
        </w:rPr>
        <w:t xml:space="preserve"> Межрегионального фестиваля «Зодчество в Сибири 2021» </w:t>
      </w:r>
      <w:r w:rsidR="00303AA8" w:rsidRPr="00BA23DF">
        <w:rPr>
          <w:sz w:val="22"/>
          <w:szCs w:val="22"/>
        </w:rPr>
        <w:t>в</w:t>
      </w:r>
      <w:r w:rsidR="00303AA8" w:rsidRPr="003D70C4">
        <w:rPr>
          <w:i/>
          <w:sz w:val="22"/>
          <w:szCs w:val="22"/>
        </w:rPr>
        <w:t xml:space="preserve"> </w:t>
      </w:r>
      <w:r w:rsidR="00303AA8" w:rsidRPr="003D70C4">
        <w:rPr>
          <w:color w:val="00000A"/>
          <w:sz w:val="22"/>
          <w:szCs w:val="22"/>
        </w:rPr>
        <w:t>г. Кемерово 07</w:t>
      </w:r>
      <w:r w:rsidR="00D72B54" w:rsidRPr="003D70C4">
        <w:rPr>
          <w:sz w:val="22"/>
          <w:szCs w:val="22"/>
        </w:rPr>
        <w:t>–</w:t>
      </w:r>
      <w:r w:rsidR="00303AA8" w:rsidRPr="003D70C4">
        <w:rPr>
          <w:color w:val="00000A"/>
          <w:sz w:val="22"/>
          <w:szCs w:val="22"/>
        </w:rPr>
        <w:t>10 сентября 2021 г.</w:t>
      </w:r>
      <w:r w:rsidR="00D72B54" w:rsidRPr="003D70C4">
        <w:rPr>
          <w:color w:val="00000A"/>
          <w:sz w:val="22"/>
          <w:szCs w:val="22"/>
        </w:rPr>
        <w:t xml:space="preserve"> члена Правления СРО А «САПЗС», </w:t>
      </w:r>
      <w:r w:rsidR="00303AA8" w:rsidRPr="003D70C4">
        <w:rPr>
          <w:color w:val="00000A"/>
          <w:sz w:val="22"/>
          <w:szCs w:val="22"/>
        </w:rPr>
        <w:t>директора</w:t>
      </w:r>
      <w:r w:rsidR="00352C6E" w:rsidRPr="003D70C4">
        <w:rPr>
          <w:color w:val="00000A"/>
          <w:sz w:val="22"/>
          <w:szCs w:val="22"/>
        </w:rPr>
        <w:t xml:space="preserve"> ЗАО</w:t>
      </w:r>
      <w:r w:rsidR="00303AA8" w:rsidRPr="003D70C4">
        <w:rPr>
          <w:color w:val="00000A"/>
          <w:sz w:val="22"/>
          <w:szCs w:val="22"/>
        </w:rPr>
        <w:t xml:space="preserve"> </w:t>
      </w:r>
      <w:r w:rsidR="00352C6E" w:rsidRPr="003D70C4">
        <w:rPr>
          <w:color w:val="00000A"/>
          <w:sz w:val="22"/>
          <w:szCs w:val="22"/>
        </w:rPr>
        <w:t xml:space="preserve">«ТВОРЧЕСКАЯ МАСТЕРСКАЯ АРХИТЕКТОРА  АНИСИФОРОВА» </w:t>
      </w:r>
      <w:proofErr w:type="spellStart"/>
      <w:r w:rsidR="00303AA8" w:rsidRPr="003D70C4">
        <w:rPr>
          <w:color w:val="00000A"/>
          <w:sz w:val="22"/>
          <w:szCs w:val="22"/>
        </w:rPr>
        <w:t>Анисифорова</w:t>
      </w:r>
      <w:proofErr w:type="spellEnd"/>
      <w:r w:rsidR="00303AA8" w:rsidRPr="003D70C4">
        <w:rPr>
          <w:color w:val="00000A"/>
          <w:sz w:val="22"/>
          <w:szCs w:val="22"/>
        </w:rPr>
        <w:t xml:space="preserve"> П.И.</w:t>
      </w:r>
    </w:p>
    <w:p w14:paraId="301D4151" w14:textId="0B58F83C" w:rsidR="00CE4D3B" w:rsidRPr="003D70C4" w:rsidRDefault="00D86287" w:rsidP="00CE4D3B">
      <w:pPr>
        <w:jc w:val="both"/>
        <w:rPr>
          <w:bCs/>
          <w:color w:val="000000"/>
          <w:sz w:val="22"/>
          <w:szCs w:val="22"/>
        </w:rPr>
      </w:pPr>
      <w:r w:rsidRPr="003D70C4">
        <w:rPr>
          <w:b/>
          <w:color w:val="000000"/>
          <w:sz w:val="22"/>
          <w:szCs w:val="22"/>
        </w:rPr>
        <w:t>Решили</w:t>
      </w:r>
      <w:r w:rsidRPr="003D70C4">
        <w:rPr>
          <w:bCs/>
          <w:color w:val="000000"/>
          <w:sz w:val="22"/>
          <w:szCs w:val="22"/>
        </w:rPr>
        <w:t xml:space="preserve">: </w:t>
      </w:r>
      <w:r w:rsidR="00CE4D3B" w:rsidRPr="003D70C4">
        <w:rPr>
          <w:bCs/>
          <w:color w:val="000000"/>
          <w:sz w:val="22"/>
          <w:szCs w:val="22"/>
        </w:rPr>
        <w:t xml:space="preserve">Избрать делегатом </w:t>
      </w:r>
      <w:r w:rsidR="00CE4D3B" w:rsidRPr="003D70C4">
        <w:rPr>
          <w:sz w:val="22"/>
          <w:szCs w:val="22"/>
        </w:rPr>
        <w:t xml:space="preserve">для участия в </w:t>
      </w:r>
      <w:r w:rsidR="00CE4D3B" w:rsidRPr="003D70C4">
        <w:rPr>
          <w:color w:val="00000A"/>
          <w:sz w:val="22"/>
          <w:szCs w:val="22"/>
        </w:rPr>
        <w:t xml:space="preserve">конференции на тему: </w:t>
      </w:r>
      <w:r w:rsidR="00CE4D3B" w:rsidRPr="003D70C4">
        <w:rPr>
          <w:color w:val="000000"/>
          <w:sz w:val="22"/>
          <w:szCs w:val="22"/>
        </w:rPr>
        <w:t xml:space="preserve">«Основные аспекты развития проблематики научно-технического сопровождения проектирования» в рамках </w:t>
      </w:r>
      <w:r w:rsidR="00CE4D3B" w:rsidRPr="003D70C4">
        <w:rPr>
          <w:color w:val="000000"/>
          <w:sz w:val="22"/>
          <w:szCs w:val="22"/>
          <w:lang w:val="en-US"/>
        </w:rPr>
        <w:t>XXI</w:t>
      </w:r>
      <w:r w:rsidR="00CE4D3B" w:rsidRPr="003D70C4">
        <w:rPr>
          <w:color w:val="000000"/>
          <w:sz w:val="22"/>
          <w:szCs w:val="22"/>
        </w:rPr>
        <w:t xml:space="preserve"> Межрегионального фестиваля «Зодчество в Сибири 2021» </w:t>
      </w:r>
      <w:r w:rsidR="00CE4D3B" w:rsidRPr="00BA23DF">
        <w:rPr>
          <w:sz w:val="22"/>
          <w:szCs w:val="22"/>
        </w:rPr>
        <w:t>в</w:t>
      </w:r>
      <w:r w:rsidR="00CE4D3B" w:rsidRPr="003D70C4">
        <w:rPr>
          <w:i/>
          <w:sz w:val="22"/>
          <w:szCs w:val="22"/>
        </w:rPr>
        <w:t xml:space="preserve"> </w:t>
      </w:r>
      <w:r w:rsidR="00D72B54" w:rsidRPr="003D70C4">
        <w:rPr>
          <w:color w:val="00000A"/>
          <w:sz w:val="22"/>
          <w:szCs w:val="22"/>
        </w:rPr>
        <w:t>г. Кемерово 07</w:t>
      </w:r>
      <w:r w:rsidR="00D72B54" w:rsidRPr="003D70C4">
        <w:rPr>
          <w:sz w:val="22"/>
          <w:szCs w:val="22"/>
        </w:rPr>
        <w:t>–</w:t>
      </w:r>
      <w:r w:rsidR="00CE4D3B" w:rsidRPr="003D70C4">
        <w:rPr>
          <w:color w:val="00000A"/>
          <w:sz w:val="22"/>
          <w:szCs w:val="22"/>
        </w:rPr>
        <w:t>10 сентября 2021 г</w:t>
      </w:r>
      <w:r w:rsidR="00D72B54" w:rsidRPr="003D70C4">
        <w:rPr>
          <w:color w:val="00000A"/>
          <w:sz w:val="22"/>
          <w:szCs w:val="22"/>
        </w:rPr>
        <w:t xml:space="preserve">. члена Правления СРО А «САПЗС», </w:t>
      </w:r>
      <w:r w:rsidR="00CE4D3B" w:rsidRPr="003D70C4">
        <w:rPr>
          <w:color w:val="00000A"/>
          <w:sz w:val="22"/>
          <w:szCs w:val="22"/>
        </w:rPr>
        <w:t xml:space="preserve"> директора ЗАО «ТВОРЧЕСКАЯ МАСТЕРСКАЯ АРХИТЕКТОРА  АНИСИФОРОВА» </w:t>
      </w:r>
      <w:proofErr w:type="spellStart"/>
      <w:r w:rsidR="00CE4D3B" w:rsidRPr="003D70C4">
        <w:rPr>
          <w:color w:val="00000A"/>
          <w:sz w:val="22"/>
          <w:szCs w:val="22"/>
        </w:rPr>
        <w:t>Анисифорова</w:t>
      </w:r>
      <w:proofErr w:type="spellEnd"/>
      <w:r w:rsidR="00CE4D3B" w:rsidRPr="003D70C4">
        <w:rPr>
          <w:color w:val="00000A"/>
          <w:sz w:val="22"/>
          <w:szCs w:val="22"/>
        </w:rPr>
        <w:t xml:space="preserve"> П.И.</w:t>
      </w:r>
    </w:p>
    <w:p w14:paraId="7AFC7123" w14:textId="4A1F5C1B" w:rsidR="00394491" w:rsidRPr="003D70C4" w:rsidRDefault="00394491" w:rsidP="00CE4D3B">
      <w:pPr>
        <w:pStyle w:val="af0"/>
        <w:ind w:left="0"/>
        <w:jc w:val="both"/>
        <w:rPr>
          <w:sz w:val="22"/>
          <w:szCs w:val="22"/>
        </w:rPr>
      </w:pPr>
    </w:p>
    <w:p w14:paraId="418D4D6A" w14:textId="1FD6CCAA" w:rsidR="00394491" w:rsidRPr="003D70C4" w:rsidRDefault="00394491" w:rsidP="00394491">
      <w:pPr>
        <w:tabs>
          <w:tab w:val="left" w:pos="7513"/>
          <w:tab w:val="left" w:pos="9356"/>
        </w:tabs>
        <w:contextualSpacing/>
        <w:jc w:val="both"/>
        <w:rPr>
          <w:i/>
          <w:sz w:val="22"/>
          <w:szCs w:val="22"/>
        </w:rPr>
      </w:pPr>
      <w:r w:rsidRPr="003D70C4"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64DFC588" w14:textId="77777777" w:rsidR="00394491" w:rsidRPr="003D70C4" w:rsidRDefault="00394491" w:rsidP="00394491">
      <w:pPr>
        <w:tabs>
          <w:tab w:val="left" w:pos="7513"/>
          <w:tab w:val="left" w:pos="9356"/>
        </w:tabs>
        <w:contextualSpacing/>
        <w:jc w:val="both"/>
        <w:rPr>
          <w:i/>
          <w:sz w:val="22"/>
          <w:szCs w:val="22"/>
        </w:rPr>
      </w:pPr>
    </w:p>
    <w:p w14:paraId="77A9CD11" w14:textId="77777777" w:rsidR="00394491" w:rsidRPr="003D70C4" w:rsidRDefault="00394491" w:rsidP="00394491">
      <w:pPr>
        <w:ind w:right="1"/>
        <w:jc w:val="both"/>
        <w:rPr>
          <w:b/>
          <w:sz w:val="22"/>
          <w:szCs w:val="22"/>
        </w:rPr>
      </w:pPr>
    </w:p>
    <w:p w14:paraId="482CFD23" w14:textId="77777777" w:rsidR="00394491" w:rsidRPr="003D70C4" w:rsidRDefault="00394491" w:rsidP="00394491">
      <w:pPr>
        <w:tabs>
          <w:tab w:val="left" w:pos="8080"/>
          <w:tab w:val="left" w:pos="10490"/>
        </w:tabs>
        <w:spacing w:line="360" w:lineRule="auto"/>
        <w:ind w:right="707"/>
        <w:contextualSpacing/>
        <w:rPr>
          <w:i/>
          <w:sz w:val="22"/>
          <w:szCs w:val="22"/>
        </w:rPr>
      </w:pPr>
    </w:p>
    <w:p w14:paraId="00F7FA37" w14:textId="77777777" w:rsidR="00394491" w:rsidRDefault="00394491" w:rsidP="00394491">
      <w:pPr>
        <w:tabs>
          <w:tab w:val="left" w:pos="8080"/>
          <w:tab w:val="left" w:pos="10490"/>
        </w:tabs>
        <w:spacing w:line="360" w:lineRule="auto"/>
        <w:ind w:right="707"/>
        <w:contextualSpacing/>
        <w:rPr>
          <w:i/>
          <w:sz w:val="22"/>
          <w:szCs w:val="22"/>
        </w:rPr>
      </w:pPr>
    </w:p>
    <w:p w14:paraId="2D5BB617" w14:textId="77777777" w:rsidR="0009538A" w:rsidRDefault="0009538A" w:rsidP="00394491">
      <w:pPr>
        <w:tabs>
          <w:tab w:val="left" w:pos="8080"/>
          <w:tab w:val="left" w:pos="10490"/>
        </w:tabs>
        <w:spacing w:line="360" w:lineRule="auto"/>
        <w:ind w:right="707"/>
        <w:contextualSpacing/>
        <w:rPr>
          <w:i/>
          <w:sz w:val="22"/>
          <w:szCs w:val="22"/>
        </w:rPr>
      </w:pPr>
    </w:p>
    <w:p w14:paraId="32654BC6" w14:textId="77777777" w:rsidR="0009538A" w:rsidRDefault="0009538A" w:rsidP="00394491">
      <w:pPr>
        <w:tabs>
          <w:tab w:val="left" w:pos="8080"/>
          <w:tab w:val="left" w:pos="10490"/>
        </w:tabs>
        <w:spacing w:line="360" w:lineRule="auto"/>
        <w:ind w:right="707"/>
        <w:contextualSpacing/>
        <w:rPr>
          <w:i/>
          <w:sz w:val="22"/>
          <w:szCs w:val="22"/>
        </w:rPr>
      </w:pPr>
    </w:p>
    <w:p w14:paraId="7318C657" w14:textId="77777777" w:rsidR="0009538A" w:rsidRPr="003D70C4" w:rsidRDefault="0009538A" w:rsidP="00394491">
      <w:pPr>
        <w:tabs>
          <w:tab w:val="left" w:pos="8080"/>
          <w:tab w:val="left" w:pos="10490"/>
        </w:tabs>
        <w:spacing w:line="360" w:lineRule="auto"/>
        <w:ind w:right="707"/>
        <w:contextualSpacing/>
        <w:rPr>
          <w:i/>
          <w:sz w:val="22"/>
          <w:szCs w:val="22"/>
        </w:rPr>
      </w:pPr>
    </w:p>
    <w:p w14:paraId="4446C2EF" w14:textId="77777777" w:rsidR="00394491" w:rsidRPr="003D70C4" w:rsidRDefault="00394491" w:rsidP="00394491">
      <w:pPr>
        <w:tabs>
          <w:tab w:val="left" w:pos="8080"/>
          <w:tab w:val="left" w:pos="10490"/>
        </w:tabs>
        <w:spacing w:line="360" w:lineRule="auto"/>
        <w:ind w:right="707"/>
        <w:contextualSpacing/>
        <w:rPr>
          <w:i/>
          <w:sz w:val="22"/>
          <w:szCs w:val="22"/>
        </w:rPr>
      </w:pPr>
    </w:p>
    <w:p w14:paraId="35E684EB" w14:textId="77777777" w:rsidR="00394491" w:rsidRPr="003D70C4" w:rsidRDefault="00394491" w:rsidP="00394491">
      <w:pPr>
        <w:jc w:val="both"/>
        <w:rPr>
          <w:sz w:val="22"/>
          <w:szCs w:val="22"/>
        </w:rPr>
      </w:pPr>
    </w:p>
    <w:p w14:paraId="7B7CD614" w14:textId="77777777" w:rsidR="00394491" w:rsidRPr="003D70C4" w:rsidRDefault="00394491" w:rsidP="00394491">
      <w:pPr>
        <w:rPr>
          <w:b/>
          <w:sz w:val="22"/>
          <w:szCs w:val="22"/>
        </w:rPr>
      </w:pPr>
    </w:p>
    <w:p w14:paraId="089D8B57" w14:textId="0D3F47F8" w:rsidR="00401C13" w:rsidRPr="003D70C4" w:rsidRDefault="00401C13" w:rsidP="00394491">
      <w:pPr>
        <w:jc w:val="both"/>
        <w:rPr>
          <w:color w:val="000000"/>
          <w:sz w:val="22"/>
          <w:szCs w:val="22"/>
        </w:rPr>
      </w:pPr>
    </w:p>
    <w:p w14:paraId="1EF74AC5" w14:textId="77777777" w:rsidR="009E4EDA" w:rsidRPr="003D70C4" w:rsidRDefault="009E4EDA">
      <w:pPr>
        <w:rPr>
          <w:color w:val="000000"/>
          <w:sz w:val="22"/>
          <w:szCs w:val="22"/>
        </w:rPr>
      </w:pPr>
    </w:p>
    <w:p w14:paraId="0FFC29F5" w14:textId="77777777" w:rsidR="009E4EDA" w:rsidRPr="003D70C4" w:rsidRDefault="00401C13">
      <w:pPr>
        <w:spacing w:line="480" w:lineRule="auto"/>
        <w:rPr>
          <w:b/>
          <w:sz w:val="22"/>
          <w:szCs w:val="22"/>
        </w:rPr>
      </w:pPr>
      <w:r w:rsidRPr="003D70C4">
        <w:rPr>
          <w:sz w:val="22"/>
          <w:szCs w:val="22"/>
        </w:rPr>
        <w:t xml:space="preserve">                                                                  Председатель Правления ____________________ Н.А. Кан</w:t>
      </w:r>
    </w:p>
    <w:p w14:paraId="57E24CEE" w14:textId="77777777" w:rsidR="009E4EDA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</w:pPr>
      <w:r w:rsidRPr="003D70C4">
        <w:rPr>
          <w:sz w:val="22"/>
          <w:szCs w:val="22"/>
        </w:rPr>
        <w:t xml:space="preserve">                                                                                  Секретарь   _____________________ О.Н. </w:t>
      </w:r>
      <w:proofErr w:type="spellStart"/>
      <w:r w:rsidRPr="003D70C4">
        <w:rPr>
          <w:sz w:val="22"/>
          <w:szCs w:val="22"/>
        </w:rPr>
        <w:t>Ездина</w:t>
      </w:r>
      <w:proofErr w:type="spellEnd"/>
    </w:p>
    <w:sectPr w:rsidR="009E4EDA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38A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96E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64C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00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3AA8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2C6E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4491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0C4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C13"/>
    <w:rsid w:val="004022A5"/>
    <w:rsid w:val="00402E84"/>
    <w:rsid w:val="00403CE4"/>
    <w:rsid w:val="004046EA"/>
    <w:rsid w:val="00404B39"/>
    <w:rsid w:val="00405386"/>
    <w:rsid w:val="00406381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269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4F97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0905"/>
    <w:rsid w:val="006419FD"/>
    <w:rsid w:val="006421F5"/>
    <w:rsid w:val="006423C8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0653D"/>
    <w:rsid w:val="007100D6"/>
    <w:rsid w:val="0071180C"/>
    <w:rsid w:val="00712E0D"/>
    <w:rsid w:val="007131E3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77C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088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726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4C86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BA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10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C7B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23DF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D3B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399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59C"/>
    <w:rsid w:val="00D647A7"/>
    <w:rsid w:val="00D647B7"/>
    <w:rsid w:val="00D647F9"/>
    <w:rsid w:val="00D64C65"/>
    <w:rsid w:val="00D64F82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54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6287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17E71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9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720148-F9A9-4259-9F80-A618E5FE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2021-09-01T02:22:00Z</cp:lastPrinted>
  <dcterms:created xsi:type="dcterms:W3CDTF">2021-07-01T08:26:00Z</dcterms:created>
  <dcterms:modified xsi:type="dcterms:W3CDTF">2021-09-01T02:33:00Z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