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EB2F" w14:textId="501391D3" w:rsidR="00862725" w:rsidRPr="00862725" w:rsidRDefault="00862725" w:rsidP="00A06FDB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62725">
        <w:rPr>
          <w:rFonts w:ascii="Times New Roman" w:hAnsi="Times New Roman" w:cs="Times New Roman"/>
          <w:b/>
          <w:bCs/>
          <w:sz w:val="23"/>
          <w:szCs w:val="23"/>
        </w:rPr>
        <w:t>Порядок подготовки и проведения Общего собрания в заочной форме</w:t>
      </w:r>
    </w:p>
    <w:p w14:paraId="4CEA2920" w14:textId="30431336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 xml:space="preserve">Не менее чем за 30 календарных дней до даты Общего собрания членов Ассоциации в заочной форме, Исполнительный директор обеспечивает рассылку всем членам Ассоциации и публикует на сайте Ассоциации информационное письмо о проведении Общего собрания в заочной форме, с указанием даты собрания и повестки дня. </w:t>
      </w:r>
    </w:p>
    <w:p w14:paraId="4E38939B" w14:textId="77777777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На сайте Ассоциации публикуется бюллетень для заочного голосования, в котором указаны проекты решений по каждому вопросу повестки дня, варианты голосования (за, против, воздержался), предельный срок и способ предоставления заполненного бюллетеня в Исполнительный орган Ассоциации. В бюллетене заочного голосования должно быть место для особого мнения члена Ассоциации по каждому из вопросов повестки дня.</w:t>
      </w:r>
    </w:p>
    <w:p w14:paraId="6B83791F" w14:textId="7F931CE3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Каждый член Ассоциации обязан заполнить бюллетень заочного голосования, указав по каждому вопросу повестки дня свое мнение — за, против или воздержался, заверить бюллетень подписью уполномоченного представителя члена Ассоциации, заверить печатью члена Ассоциации (при наличии) либо приложить надлежаще оформленную доверенность и предоставить заполненный бюллетень по месту нахождения Ассоциации. В случае необходимости к бюллетеню прикладывается документ, подтверждающий полномочия лица, заполнившего бюллетень.</w:t>
      </w:r>
    </w:p>
    <w:p w14:paraId="2DCA95F8" w14:textId="5690A2D0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Любой из членов Ассоциации вправе обсуждать любой из вопросов повестки дня Общего собрания с иными членами Ассоциации любым доступным способом, если при этом обеспечивается соблюдение требований внутренних документов Ассоциации по защите информации. Обсуждение вопросов повестки дня с внешними консультантами допустимо, если при этом обеспечивается соблюдение требований внутренних документов Ассоциации по защите информации.</w:t>
      </w:r>
    </w:p>
    <w:p w14:paraId="4FE820BC" w14:textId="05C2E39A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Предельный срок предоставления бюллетеня заочного голосования указывается в бюллетене и должен быть не ранее, чем через двадцать календарных дней с даты рассылки бюллетеней, но не позднее, чем за пять рабочих дней до даты проведения Общего собрания в заочной форме.</w:t>
      </w:r>
    </w:p>
    <w:p w14:paraId="173CBDBE" w14:textId="4C2E0171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В случае непредставления заполненного бюллетеня в установленный срок член Ассоциации по всем вопросам повестки дня считается воздержавшимся.</w:t>
      </w:r>
    </w:p>
    <w:p w14:paraId="1047D5A7" w14:textId="509036BC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Общее собрание в заочной форме считается состоявшимся, если в Исполнительный орган Ассоциации предоставили бюллетени заочного голосования более чем половина членов Ассоциации.</w:t>
      </w:r>
    </w:p>
    <w:p w14:paraId="5E732251" w14:textId="38D2CA0B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Местом проведения Общего собрания в заочной форме считается место нахождения единоличного исполнительного органа Ассоциации.</w:t>
      </w:r>
    </w:p>
    <w:p w14:paraId="01F8620F" w14:textId="6F194E03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 xml:space="preserve">В день проведения Общего собрания в заочной форме Исполнительный директор Ассоциации обеспечивает подсчет поступивших бюллетеней и составление протокола заседания Правления Ассоциации в заочной форме. </w:t>
      </w:r>
    </w:p>
    <w:p w14:paraId="30D68AC1" w14:textId="414030DB" w:rsidR="00862725" w:rsidRPr="00A06FDB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6FDB">
        <w:rPr>
          <w:rFonts w:ascii="Times New Roman" w:hAnsi="Times New Roman" w:cs="Times New Roman"/>
          <w:b/>
          <w:bCs/>
          <w:sz w:val="23"/>
          <w:szCs w:val="23"/>
        </w:rPr>
        <w:t>В протоколе заседания фиксируются:</w:t>
      </w:r>
    </w:p>
    <w:p w14:paraId="3195D586" w14:textId="4EDF857A" w:rsidR="00862725" w:rsidRPr="00862725" w:rsidRDefault="00862725" w:rsidP="00A06F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862725">
        <w:rPr>
          <w:rFonts w:ascii="Times New Roman" w:hAnsi="Times New Roman" w:cs="Times New Roman"/>
          <w:sz w:val="23"/>
          <w:szCs w:val="23"/>
        </w:rPr>
        <w:t xml:space="preserve"> дата проведения Общего собрания в заочной форме;</w:t>
      </w:r>
    </w:p>
    <w:p w14:paraId="5C2D4421" w14:textId="4155869F" w:rsidR="00862725" w:rsidRPr="00862725" w:rsidRDefault="00862725" w:rsidP="00A06F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862725">
        <w:rPr>
          <w:rFonts w:ascii="Times New Roman" w:hAnsi="Times New Roman" w:cs="Times New Roman"/>
          <w:sz w:val="23"/>
          <w:szCs w:val="23"/>
        </w:rPr>
        <w:t xml:space="preserve"> количество голосов «за», «против» и «воздержался» по каждому вопросу повестки дня, принятое решение;</w:t>
      </w:r>
    </w:p>
    <w:p w14:paraId="4F9B86A5" w14:textId="50649535" w:rsidR="00862725" w:rsidRPr="00862725" w:rsidRDefault="00862725" w:rsidP="00A06F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862725">
        <w:rPr>
          <w:rFonts w:ascii="Times New Roman" w:hAnsi="Times New Roman" w:cs="Times New Roman"/>
          <w:sz w:val="23"/>
          <w:szCs w:val="23"/>
        </w:rPr>
        <w:t xml:space="preserve"> особые мнения по каждому вопросу повестки дня.</w:t>
      </w:r>
    </w:p>
    <w:p w14:paraId="1C894DEC" w14:textId="3DBCEE57" w:rsidR="00862725" w:rsidRPr="00862725" w:rsidRDefault="00862725" w:rsidP="00A06FD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2725">
        <w:rPr>
          <w:rFonts w:ascii="Times New Roman" w:hAnsi="Times New Roman" w:cs="Times New Roman"/>
          <w:sz w:val="23"/>
          <w:szCs w:val="23"/>
        </w:rPr>
        <w:t>Протокол Общего собрания в заочной форме утверждается Председателем Правления Ассоциации, в срок не позднее чем через три рабочих дня со дня их принятия размещается на сайте Ассоциации в сети «Интернет» и направляется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65F77521" w14:textId="3B420728" w:rsidR="00714AF5" w:rsidRPr="00862725" w:rsidRDefault="00862725" w:rsidP="00A06FDB">
      <w:pPr>
        <w:spacing w:line="240" w:lineRule="auto"/>
        <w:ind w:firstLine="567"/>
        <w:jc w:val="both"/>
      </w:pPr>
      <w:r w:rsidRPr="00862725">
        <w:rPr>
          <w:rFonts w:ascii="Times New Roman" w:hAnsi="Times New Roman" w:cs="Times New Roman"/>
          <w:sz w:val="23"/>
          <w:szCs w:val="23"/>
        </w:rPr>
        <w:t>Оформленные надлежащим образом протоколы, бюллетени и иные документы Общего собрания передаются Исполнительному директору Ассоциации, который обеспечивает их исполнение, сохранность и доступ для ознакомления с ними членам Ассоциации.</w:t>
      </w:r>
    </w:p>
    <w:sectPr w:rsidR="00714AF5" w:rsidRPr="00862725" w:rsidSect="008627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1612"/>
    <w:multiLevelType w:val="hybridMultilevel"/>
    <w:tmpl w:val="D124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84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EB"/>
    <w:rsid w:val="000065A3"/>
    <w:rsid w:val="000317C8"/>
    <w:rsid w:val="00086AB0"/>
    <w:rsid w:val="001307BD"/>
    <w:rsid w:val="00166391"/>
    <w:rsid w:val="001E24B2"/>
    <w:rsid w:val="00200EF9"/>
    <w:rsid w:val="00214C63"/>
    <w:rsid w:val="00267B83"/>
    <w:rsid w:val="002C040A"/>
    <w:rsid w:val="004762D1"/>
    <w:rsid w:val="00476577"/>
    <w:rsid w:val="004A2F45"/>
    <w:rsid w:val="004E258B"/>
    <w:rsid w:val="00527CA1"/>
    <w:rsid w:val="0059298A"/>
    <w:rsid w:val="005A6F31"/>
    <w:rsid w:val="005C38BB"/>
    <w:rsid w:val="0064382A"/>
    <w:rsid w:val="00714AF5"/>
    <w:rsid w:val="00747FBD"/>
    <w:rsid w:val="00784D92"/>
    <w:rsid w:val="007A43D4"/>
    <w:rsid w:val="007B571C"/>
    <w:rsid w:val="00862725"/>
    <w:rsid w:val="009B0E26"/>
    <w:rsid w:val="009D5BEB"/>
    <w:rsid w:val="00A06FDB"/>
    <w:rsid w:val="00A84827"/>
    <w:rsid w:val="00AC4558"/>
    <w:rsid w:val="00BD76E4"/>
    <w:rsid w:val="00C53489"/>
    <w:rsid w:val="00D969CF"/>
    <w:rsid w:val="00E934C5"/>
    <w:rsid w:val="00EB121D"/>
    <w:rsid w:val="00F433A7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96A4"/>
  <w15:chartTrackingRefBased/>
  <w15:docId w15:val="{E577099B-FE23-4C83-A53F-BE5608F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29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2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 Souyz</cp:lastModifiedBy>
  <cp:revision>3</cp:revision>
  <cp:lastPrinted>2020-03-10T09:07:00Z</cp:lastPrinted>
  <dcterms:created xsi:type="dcterms:W3CDTF">2022-04-26T07:22:00Z</dcterms:created>
  <dcterms:modified xsi:type="dcterms:W3CDTF">2022-04-26T07:33:00Z</dcterms:modified>
</cp:coreProperties>
</file>