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B" w:rsidRPr="00A33682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  <w:b/>
        </w:rPr>
      </w:pPr>
      <w:r w:rsidRPr="00A33682">
        <w:rPr>
          <w:rFonts w:ascii="Times New Roman" w:hAnsi="Times New Roman" w:cs="Times New Roman"/>
          <w:b/>
        </w:rPr>
        <w:t>УТВЕРЖДЕНО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Решением </w:t>
      </w:r>
      <w:r w:rsidR="00642C19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очередного </w:t>
      </w:r>
      <w:r w:rsidRPr="007866AB">
        <w:rPr>
          <w:rFonts w:ascii="Times New Roman" w:hAnsi="Times New Roman" w:cs="Times New Roman"/>
        </w:rPr>
        <w:t xml:space="preserve"> Общего собрания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членов Саморегулируемой организации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>Ассоциации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«Союз архитекторов и проектировщиков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Западной Сибири»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Протокол № </w:t>
      </w:r>
      <w:r w:rsidR="003705DC">
        <w:rPr>
          <w:rFonts w:ascii="Times New Roman" w:hAnsi="Times New Roman" w:cs="Times New Roman"/>
        </w:rPr>
        <w:t>27</w:t>
      </w:r>
      <w:r w:rsidRPr="007866AB">
        <w:rPr>
          <w:rFonts w:ascii="Times New Roman" w:hAnsi="Times New Roman" w:cs="Times New Roman"/>
        </w:rPr>
        <w:t xml:space="preserve"> от «</w:t>
      </w:r>
      <w:r w:rsidR="00642C19">
        <w:rPr>
          <w:rFonts w:ascii="Times New Roman" w:hAnsi="Times New Roman" w:cs="Times New Roman"/>
        </w:rPr>
        <w:t>24</w:t>
      </w:r>
      <w:r w:rsidRPr="007866AB">
        <w:rPr>
          <w:rFonts w:ascii="Times New Roman" w:hAnsi="Times New Roman" w:cs="Times New Roman"/>
        </w:rPr>
        <w:t xml:space="preserve">» </w:t>
      </w:r>
      <w:r w:rsidR="003705DC">
        <w:rPr>
          <w:rFonts w:ascii="Times New Roman" w:hAnsi="Times New Roman" w:cs="Times New Roman"/>
        </w:rPr>
        <w:t>октября  2018</w:t>
      </w:r>
      <w:r w:rsidRPr="007866AB">
        <w:rPr>
          <w:rFonts w:ascii="Times New Roman" w:hAnsi="Times New Roman" w:cs="Times New Roman"/>
        </w:rPr>
        <w:t xml:space="preserve"> года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Председатель Собрания   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  </w:t>
      </w:r>
      <w:r w:rsidR="003705DC">
        <w:rPr>
          <w:rFonts w:ascii="Times New Roman" w:hAnsi="Times New Roman" w:cs="Times New Roman"/>
        </w:rPr>
        <w:t>/___________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>Секретарь Собрания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______________ </w:t>
      </w:r>
      <w:r w:rsidR="003705DC">
        <w:rPr>
          <w:rFonts w:ascii="Times New Roman" w:hAnsi="Times New Roman" w:cs="Times New Roman"/>
        </w:rPr>
        <w:t>/______________</w:t>
      </w:r>
    </w:p>
    <w:p w:rsidR="00DD1ED0" w:rsidRPr="007866AB" w:rsidRDefault="00DD1ED0" w:rsidP="00BF2CFA">
      <w:pPr>
        <w:pStyle w:val="aa"/>
        <w:ind w:left="-284" w:firstLine="568"/>
        <w:jc w:val="right"/>
        <w:rPr>
          <w:rFonts w:ascii="Times New Roman" w:eastAsia="Times New Roman" w:hAnsi="Times New Roman" w:cs="Times New Roman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17036C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16FCA" w:rsidRDefault="00A16FCA" w:rsidP="00BF2CFA">
      <w:pPr>
        <w:ind w:left="-284" w:right="11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CA">
        <w:rPr>
          <w:rFonts w:ascii="Times New Roman" w:hAnsi="Times New Roman" w:cs="Times New Roman"/>
          <w:b/>
          <w:sz w:val="28"/>
          <w:szCs w:val="28"/>
        </w:rPr>
        <w:t xml:space="preserve">«О членстве в Саморегулируемой организации Ассоциации </w:t>
      </w:r>
    </w:p>
    <w:p w:rsidR="00DD1ED0" w:rsidRPr="00A16FCA" w:rsidRDefault="00A16FCA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FCA">
        <w:rPr>
          <w:rFonts w:ascii="Times New Roman" w:hAnsi="Times New Roman" w:cs="Times New Roman"/>
          <w:b/>
          <w:sz w:val="28"/>
          <w:szCs w:val="28"/>
        </w:rPr>
        <w:t>«Союз архитекторов и проектировщиков Западной Сибири»</w:t>
      </w:r>
    </w:p>
    <w:p w:rsidR="00DD1ED0" w:rsidRPr="00A16FCA" w:rsidRDefault="00DD1ED0" w:rsidP="00BF2CFA">
      <w:pPr>
        <w:pStyle w:val="4"/>
        <w:spacing w:before="0" w:after="0"/>
        <w:ind w:left="-284" w:right="113" w:firstLine="568"/>
        <w:jc w:val="both"/>
        <w:rPr>
          <w:b/>
          <w:sz w:val="28"/>
          <w:szCs w:val="28"/>
        </w:rPr>
      </w:pPr>
    </w:p>
    <w:p w:rsidR="00DD1ED0" w:rsidRPr="00A16FCA" w:rsidRDefault="00DD1ED0" w:rsidP="00BF2CFA">
      <w:pPr>
        <w:ind w:left="-284" w:right="113" w:firstLine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ED0" w:rsidRPr="005F4029" w:rsidRDefault="00DD1ED0" w:rsidP="00BF2CFA">
      <w:pPr>
        <w:autoSpaceDE w:val="0"/>
        <w:autoSpaceDN w:val="0"/>
        <w:adjustRightInd w:val="0"/>
        <w:ind w:left="-284" w:right="113" w:firstLine="56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ED0" w:rsidRPr="005F4029" w:rsidRDefault="00DD1ED0" w:rsidP="00BF2CFA">
      <w:pPr>
        <w:autoSpaceDE w:val="0"/>
        <w:autoSpaceDN w:val="0"/>
        <w:adjustRightInd w:val="0"/>
        <w:ind w:left="-284" w:right="113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5F4029" w:rsidRDefault="00DD1ED0" w:rsidP="00BF2CFA">
      <w:pPr>
        <w:autoSpaceDE w:val="0"/>
        <w:autoSpaceDN w:val="0"/>
        <w:adjustRightInd w:val="0"/>
        <w:ind w:left="-284" w:right="113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5F4029" w:rsidRDefault="00DD1ED0" w:rsidP="00BF2CFA">
      <w:pPr>
        <w:tabs>
          <w:tab w:val="left" w:pos="2134"/>
        </w:tabs>
        <w:spacing w:after="0" w:line="240" w:lineRule="auto"/>
        <w:ind w:left="-284" w:right="113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5F40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1ED0" w:rsidRPr="005F4029" w:rsidRDefault="00DD1ED0" w:rsidP="00BF2CFA">
      <w:pPr>
        <w:spacing w:after="0" w:line="240" w:lineRule="auto"/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pStyle w:val="8"/>
        <w:widowControl/>
        <w:spacing w:line="360" w:lineRule="auto"/>
        <w:ind w:left="-284" w:right="113" w:firstLine="568"/>
        <w:jc w:val="center"/>
        <w:rPr>
          <w:rFonts w:ascii="Times New Roman" w:hAnsi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rPr>
          <w:rFonts w:ascii="Calibri" w:eastAsia="Times New Roman" w:hAnsi="Calibri" w:cs="Times New Roman"/>
        </w:rPr>
      </w:pPr>
    </w:p>
    <w:p w:rsidR="00DD1ED0" w:rsidRDefault="00DD1ED0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FCA" w:rsidRDefault="00A16FCA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FCA" w:rsidRDefault="00A16FCA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682" w:rsidRDefault="00A33682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682" w:rsidRDefault="00A33682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682" w:rsidRDefault="00A33682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ED0" w:rsidRPr="007866AB" w:rsidRDefault="00DD1ED0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г. Барнаул</w:t>
      </w:r>
      <w:r w:rsidR="00793C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866AB" w:rsidRPr="00786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93C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83816" w:rsidRPr="00DD1ED0" w:rsidRDefault="00283816" w:rsidP="00BF2CFA">
      <w:pPr>
        <w:pStyle w:val="aa"/>
        <w:numPr>
          <w:ilvl w:val="0"/>
          <w:numId w:val="3"/>
        </w:num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D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16FCA">
        <w:rPr>
          <w:rFonts w:ascii="Times New Roman" w:hAnsi="Times New Roman" w:cs="Times New Roman"/>
          <w:sz w:val="24"/>
          <w:szCs w:val="24"/>
        </w:rPr>
        <w:t xml:space="preserve">«О членстве в Саморегулируемой организации Ассоциации «Союз архитекторов и проектировщиков Западной Сибири»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D179D3" w:rsidRPr="00473E13">
        <w:rPr>
          <w:rFonts w:cs="Calibri"/>
        </w:rPr>
        <w:t xml:space="preserve">с </w:t>
      </w:r>
      <w:r w:rsidR="00D179D3" w:rsidRPr="00283816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D179D3">
        <w:rPr>
          <w:rFonts w:ascii="Times New Roman" w:hAnsi="Times New Roman" w:cs="Times New Roman"/>
          <w:sz w:val="24"/>
          <w:szCs w:val="24"/>
        </w:rPr>
        <w:t xml:space="preserve"> 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12.01.1996 </w:t>
      </w:r>
      <w:r w:rsidR="00D179D3">
        <w:rPr>
          <w:rFonts w:ascii="Times New Roman" w:hAnsi="Times New Roman" w:cs="Times New Roman"/>
          <w:sz w:val="24"/>
          <w:szCs w:val="24"/>
        </w:rPr>
        <w:t>№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 7-ФЗ </w:t>
      </w:r>
      <w:r w:rsidR="00D179D3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, </w:t>
      </w:r>
      <w:r w:rsidR="00D179D3" w:rsidRPr="00D179D3">
        <w:rPr>
          <w:rFonts w:ascii="Times New Roman" w:hAnsi="Times New Roman" w:cs="Times New Roman"/>
          <w:sz w:val="24"/>
          <w:szCs w:val="24"/>
        </w:rPr>
        <w:t>Федеральным законом от 01.12.2007 № 315-ФЗ «О саморегулируемых организациях», Градостроительным кодексом Российской Федерации (в редакции Федерального закона от 03.07.2016 № 372-ФЗ), иными  нормативными правовыми актами Российской Федерации, а также требованиями Устава Саморегулируемой организации Ассоциации</w:t>
      </w:r>
      <w:r w:rsidR="00D179D3">
        <w:rPr>
          <w:rFonts w:cs="Calibri"/>
        </w:rPr>
        <w:t xml:space="preserve"> </w:t>
      </w:r>
      <w:r w:rsidR="00D179D3" w:rsidRPr="00D179D3">
        <w:rPr>
          <w:rFonts w:ascii="Times New Roman" w:hAnsi="Times New Roman" w:cs="Times New Roman"/>
          <w:sz w:val="24"/>
          <w:szCs w:val="24"/>
        </w:rPr>
        <w:t>«Союз архитекторов и</w:t>
      </w:r>
      <w:proofErr w:type="gramEnd"/>
      <w:r w:rsidR="00D179D3" w:rsidRPr="00D179D3">
        <w:rPr>
          <w:rFonts w:ascii="Times New Roman" w:hAnsi="Times New Roman" w:cs="Times New Roman"/>
          <w:sz w:val="24"/>
          <w:szCs w:val="24"/>
        </w:rPr>
        <w:t xml:space="preserve"> проектировщиков Западной Сибири» </w:t>
      </w:r>
      <w:r w:rsidRPr="00283816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- </w:t>
      </w:r>
      <w:r w:rsidR="00DD1ED0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>).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1.2. Требования настоящего Положения обязательны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соблюдения всеми членами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органами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специализированными органами и работниками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могут быть приняты юридическое лицо,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числе иностранное юридическое лицо, и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предприниматель при условии соответствия таких юридических 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требованиям, установленным </w:t>
      </w:r>
      <w:r w:rsidR="00DD1ED0">
        <w:rPr>
          <w:rFonts w:ascii="Times New Roman" w:hAnsi="Times New Roman" w:cs="Times New Roman"/>
          <w:sz w:val="24"/>
          <w:szCs w:val="24"/>
        </w:rPr>
        <w:t>Ассоциацией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своим членам, и уплаты такими лицами в полном объеме взносов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(компенсационные фонды)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установлено законодательством РФ.</w:t>
      </w:r>
      <w:proofErr w:type="gramEnd"/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1.4. Член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не может быть членом другой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организации того же вида.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1.5. Решение о приеме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DD1ED0"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  <w:r w:rsidRPr="00283816">
        <w:rPr>
          <w:rFonts w:ascii="Times New Roman" w:hAnsi="Times New Roman" w:cs="Times New Roman"/>
          <w:sz w:val="24"/>
          <w:szCs w:val="24"/>
        </w:rPr>
        <w:t>на основании документов,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кандидатом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а также результатов проверки, проведенной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соответствии с внутренними документами </w:t>
      </w:r>
      <w:r w:rsidR="00D04EAC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BF3633">
        <w:rPr>
          <w:rFonts w:ascii="Times New Roman" w:hAnsi="Times New Roman" w:cs="Times New Roman"/>
          <w:sz w:val="24"/>
          <w:szCs w:val="24"/>
        </w:rPr>
        <w:t xml:space="preserve">Общим собранием членов Ассоциации и </w:t>
      </w:r>
      <w:r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BF3633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Default="00283816" w:rsidP="00BF2CFA">
      <w:pPr>
        <w:pStyle w:val="aa"/>
        <w:numPr>
          <w:ilvl w:val="0"/>
          <w:numId w:val="3"/>
        </w:num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16">
        <w:rPr>
          <w:rFonts w:ascii="Times New Roman" w:hAnsi="Times New Roman" w:cs="Times New Roman"/>
          <w:b/>
          <w:sz w:val="24"/>
          <w:szCs w:val="24"/>
        </w:rPr>
        <w:t xml:space="preserve">Вступление в члены </w:t>
      </w:r>
      <w:r w:rsidR="00D04EAC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2.1. Для приема в члены </w:t>
      </w:r>
      <w:r w:rsidR="00D04EAC">
        <w:rPr>
          <w:rFonts w:ascii="Times New Roman" w:hAnsi="Times New Roman" w:cs="Times New Roman"/>
          <w:sz w:val="24"/>
          <w:szCs w:val="24"/>
        </w:rPr>
        <w:t>Ассоциации</w:t>
      </w:r>
      <w:r w:rsidR="00D04EAC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юридическое лицо представляет в </w:t>
      </w:r>
      <w:r w:rsidR="00D04EAC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28381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заявление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котором должны быть указаны в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том числе сведения о намерении принимать участие в заключени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договоров подряда на подготовку проектной документации с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 или об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отсутствии таких намерений, подписанное уполномоченным лицом. Полномочия такого лица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подтверждаются Уставом, доверенностью и (или) иным документом,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который должен прилагаться к заявлению;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факт внесения в соответствующий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государственный реестр записи о государственной регистрации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лица: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юридического лица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(копия, заверенная уполномоченным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лицом юридического лица и, при наличии, печатью юридического лица);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физического лица в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 (копия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заверенная индивидуальным предпринимателем и, при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наличии, печатью индивидуального предпринимателя);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учредительные документы юридического лица: устав и (или)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учредительный договор (копия,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заверенная уполномоченным лицом юридического лица и, при наличии,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печатью юридического лица);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- надлежащим образом заверенный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перевод на русский язык документов о государственной регистрации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соответствующего государства;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47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индивидуального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 или юридического лица требованиям, установленным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своим членам в разделе 3 настоящего Положения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внутренних документах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а) документы, подтверждающие соответствие квалификационным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требованиям к индивидуальному предпринимателю или руководителю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юридического лица, самостоятельно организующему подготовку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проектной документации: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в отношении руководителя юридического лица: копии трудовых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договоров, копии трудовых книжек, заверенные уполномоченным лицом и, при наличии, печатью юридического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лица;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16">
        <w:rPr>
          <w:rFonts w:ascii="Times New Roman" w:hAnsi="Times New Roman" w:cs="Times New Roman"/>
          <w:sz w:val="24"/>
          <w:szCs w:val="24"/>
        </w:rPr>
        <w:t>- в отношении индивидуального предпринимателя: копии трудовых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договоров, копии трудовых книжек, подтверждающие стаж работы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в качестве работника по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трудовому договору, оригиналы или копии выписок из единого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иные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документы с указанием видов деятельности, подтверждающие стаж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работы лица в качестве индивидуального предпринимателя,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заверенные уполномоченным лицом и, при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наличии, печатью индивидуального предпринимателя;</w:t>
      </w:r>
      <w:proofErr w:type="gramEnd"/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дипломов, удостоверений о повышении квалификации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 об образовании, заверенные уполномоченным лицом и, при наличии, печатью юридического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у индивидуального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</w:t>
      </w:r>
      <w:r w:rsidR="00C05770" w:rsidRPr="006C6767">
        <w:rPr>
          <w:rFonts w:ascii="Times New Roman" w:hAnsi="Times New Roman" w:cs="Times New Roman"/>
          <w:sz w:val="24"/>
          <w:szCs w:val="24"/>
        </w:rPr>
        <w:t>специалистов по организации архитектурно-строительного проектирования</w:t>
      </w:r>
      <w:r w:rsidR="00C05770">
        <w:rPr>
          <w:rFonts w:ascii="Times New Roman" w:hAnsi="Times New Roman" w:cs="Times New Roman"/>
          <w:sz w:val="24"/>
          <w:szCs w:val="24"/>
        </w:rPr>
        <w:t xml:space="preserve"> - </w:t>
      </w:r>
      <w:r w:rsidR="00597D07" w:rsidRPr="009519CC">
        <w:rPr>
          <w:rFonts w:ascii="Times New Roman" w:eastAsia="Times New Roman" w:hAnsi="Times New Roman" w:cs="Times New Roman"/>
          <w:sz w:val="24"/>
          <w:szCs w:val="24"/>
        </w:rPr>
        <w:t>главных инженеров проекта</w:t>
      </w:r>
      <w:r w:rsidR="00597D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97D07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97D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7D07" w:rsidRPr="009519CC">
        <w:rPr>
          <w:rFonts w:ascii="Times New Roman" w:eastAsia="Times New Roman" w:hAnsi="Times New Roman" w:cs="Times New Roman"/>
          <w:sz w:val="24"/>
          <w:szCs w:val="24"/>
        </w:rPr>
        <w:t>, главных архитекторов проекта</w:t>
      </w:r>
      <w:r w:rsidR="00597D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97D07">
        <w:rPr>
          <w:rFonts w:ascii="Times New Roman" w:eastAsia="Times New Roman" w:hAnsi="Times New Roman" w:cs="Times New Roman"/>
          <w:sz w:val="24"/>
          <w:szCs w:val="24"/>
        </w:rPr>
        <w:t>ГАПов</w:t>
      </w:r>
      <w:proofErr w:type="spellEnd"/>
      <w:r w:rsidR="00597D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5770">
        <w:rPr>
          <w:rFonts w:ascii="Times New Roman" w:hAnsi="Times New Roman" w:cs="Times New Roman"/>
          <w:sz w:val="24"/>
          <w:szCs w:val="24"/>
        </w:rPr>
        <w:t xml:space="preserve">, </w:t>
      </w:r>
      <w:r w:rsidR="00C05770" w:rsidRPr="006C6767">
        <w:rPr>
          <w:rFonts w:ascii="Times New Roman" w:hAnsi="Times New Roman" w:cs="Times New Roman"/>
          <w:sz w:val="24"/>
          <w:szCs w:val="24"/>
        </w:rPr>
        <w:t xml:space="preserve">трудовая функция которых включает организацию выполнения работ по подготовке проектной документации и </w:t>
      </w:r>
      <w:proofErr w:type="gramStart"/>
      <w:r w:rsidR="00C05770" w:rsidRPr="006C676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C05770" w:rsidRPr="006C6767">
        <w:rPr>
          <w:rFonts w:ascii="Times New Roman" w:hAnsi="Times New Roman" w:cs="Times New Roman"/>
          <w:sz w:val="24"/>
          <w:szCs w:val="24"/>
        </w:rPr>
        <w:t xml:space="preserve"> о которых включены в национальный реестр специалистов, предусмотренный ст. 55.5 -1 Градостроительного кодекса РФ</w:t>
      </w:r>
      <w:r w:rsidR="00677F41" w:rsidRPr="006C676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83816" w:rsidRPr="006C6767">
        <w:rPr>
          <w:rFonts w:ascii="Times New Roman" w:hAnsi="Times New Roman" w:cs="Times New Roman"/>
          <w:sz w:val="24"/>
          <w:szCs w:val="24"/>
        </w:rPr>
        <w:t>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трудовых договоров, копии трудовых книжек в отношении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>, заверенные уполномоченным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лицом и, при наличии, печатью юридического лица или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дипломов, удостоверений о повышении квалификации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документов об образовании в отношении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>,</w:t>
      </w:r>
      <w:r w:rsidR="006A0C72">
        <w:rPr>
          <w:rFonts w:ascii="Times New Roman" w:hAnsi="Times New Roman" w:cs="Times New Roman"/>
          <w:sz w:val="24"/>
          <w:szCs w:val="24"/>
        </w:rPr>
        <w:t xml:space="preserve">  </w:t>
      </w:r>
      <w:r w:rsidRPr="00283816">
        <w:rPr>
          <w:rFonts w:ascii="Times New Roman" w:hAnsi="Times New Roman" w:cs="Times New Roman"/>
          <w:sz w:val="24"/>
          <w:szCs w:val="24"/>
        </w:rPr>
        <w:t>заверенные уполномоченным лицом и, при</w:t>
      </w:r>
      <w:r w:rsidR="00C03269">
        <w:rPr>
          <w:rFonts w:ascii="Times New Roman" w:hAnsi="Times New Roman" w:cs="Times New Roman"/>
          <w:sz w:val="24"/>
          <w:szCs w:val="24"/>
        </w:rPr>
        <w:t xml:space="preserve"> н</w:t>
      </w:r>
      <w:r w:rsidRPr="00283816">
        <w:rPr>
          <w:rFonts w:ascii="Times New Roman" w:hAnsi="Times New Roman" w:cs="Times New Roman"/>
          <w:sz w:val="24"/>
          <w:szCs w:val="24"/>
        </w:rPr>
        <w:t>аличии, печатью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у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должностных обязанностей: копии должностных инструкций, приказов,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отношении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>, заверенные уполномоченным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лицом и, при наличии, печатью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2.2. Документы, представляемые иностранными юридическими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лицами на иностранном языке, должны быть переведены на русский язык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надлежащим образом легализованы.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2.3. Представление в </w:t>
      </w:r>
      <w:r w:rsidR="00D84798">
        <w:rPr>
          <w:rFonts w:ascii="Times New Roman" w:hAnsi="Times New Roman" w:cs="Times New Roman"/>
          <w:sz w:val="24"/>
          <w:szCs w:val="24"/>
        </w:rPr>
        <w:t>Ассоциацию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документов, указанных в пункте 2.1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настоящего Положения, осуществляется по описи.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>Передача документов в форме электронного документа (пакета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документов), подписанного усиленной квалифицированной электронной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подписью, допускается в случае использования в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программного обеспечения, позволяющего в соответствии 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осуществлять работу с такими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документами.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2.4. Порядок проведения проверки документов, указанных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2.1 настоящего Положения, устанавливается внутренними документами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8A7384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2.5. В срок не более чем два месяца со дня получения документов,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указанных в пункте 2.1. настоящего Положения,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осуществляет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проверку индивидуального предпринимателя или юридического лица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 своим членам.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84798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вправе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обратиться: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Национальное объединение саморегулируемых организаций,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основанных на членстве лиц, выполняющих инженерные изыскания, 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 (далее -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Национальное объединение изыскателей и проектировщиков),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сведений: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а) о выплатах из компенсационного фонда саморегулируемой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организации, членом которой являлись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или юридическое лицо, произведенных по вине такого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предпринимателя или такого юридического лица;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16">
        <w:rPr>
          <w:rFonts w:ascii="Times New Roman" w:hAnsi="Times New Roman" w:cs="Times New Roman"/>
          <w:sz w:val="24"/>
          <w:szCs w:val="24"/>
        </w:rPr>
        <w:t>б) о наличии или об отсутствии в отношении специалистов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лица, указанных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документах индивидуального предпринимателя или юридического лица,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решений об исключении сведений о таких специалистах из национального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реестра специалистов, принятых за период не менее чем два года,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предшествующих дню получения </w:t>
      </w:r>
      <w:r w:rsidR="00D84798">
        <w:rPr>
          <w:rFonts w:ascii="Times New Roman" w:hAnsi="Times New Roman" w:cs="Times New Roman"/>
          <w:sz w:val="24"/>
          <w:szCs w:val="24"/>
        </w:rPr>
        <w:t>Ассоциацией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документов, указанных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2.1. настоящего Положения;</w:t>
      </w:r>
      <w:proofErr w:type="gramEnd"/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органы местного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самоуправления с запросом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для принятия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решения о приеме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саморегулируемые организации, членом которых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 являлись ранее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 запросом документов и (или) информации, касающихся деятельности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такого индивидуального предпринимателя или такого юридического лица,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включая акты проверок его деятельности.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2.6. По результатам проверки, предусмотренной пунктом 2.5.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D84798">
        <w:rPr>
          <w:rFonts w:ascii="Times New Roman" w:hAnsi="Times New Roman" w:cs="Times New Roman"/>
          <w:sz w:val="24"/>
          <w:szCs w:val="24"/>
        </w:rPr>
        <w:t xml:space="preserve">Правление 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 условии уплаты вступительного взноса (в случае,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если требования к уплате такого взноса установлены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283816" w:rsidRPr="00283816">
        <w:rPr>
          <w:rFonts w:ascii="Times New Roman" w:hAnsi="Times New Roman" w:cs="Times New Roman"/>
          <w:sz w:val="24"/>
          <w:szCs w:val="24"/>
        </w:rPr>
        <w:t>), взноса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а также в компенсационный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в случае, если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принято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решение о формировании такого компенсационного фонда</w:t>
      </w:r>
      <w:r w:rsidR="00290AA9">
        <w:rPr>
          <w:rFonts w:ascii="Times New Roman" w:hAnsi="Times New Roman" w:cs="Times New Roman"/>
          <w:sz w:val="24"/>
          <w:szCs w:val="24"/>
        </w:rPr>
        <w:t xml:space="preserve">,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 в заявлении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о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приеме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указаны сведения о намерении принимать участие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договоров на подготовку проектной документации 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об отказе в приеме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 указанием причин такого отказа.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отказывает в приеме индивидуального предпринимателя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юридического лица в члены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несоответствие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требованиям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своим членам;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непредставление индивидуальным предпринимателем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юридическим лицом в полном объеме документов, предусмотренных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пунктом 2.1. настоящего Положения;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если индивидуальный предприниматель или юридическое лицо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уже является членом саморегулируемой организации, основанной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членстве лиц, осуществляющих подготовку проектной документации;</w:t>
      </w:r>
    </w:p>
    <w:p w:rsidR="002978C3" w:rsidRDefault="00D84798" w:rsidP="002978C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EA3">
        <w:rPr>
          <w:rFonts w:ascii="Times New Roman" w:hAnsi="Times New Roman" w:cs="Times New Roman"/>
          <w:sz w:val="24"/>
          <w:szCs w:val="24"/>
        </w:rPr>
        <w:t>2.7.4.</w:t>
      </w:r>
      <w:r w:rsidR="00283816" w:rsidRPr="00AE0EA3">
        <w:rPr>
          <w:rFonts w:ascii="Times New Roman" w:hAnsi="Times New Roman" w:cs="Times New Roman"/>
          <w:sz w:val="24"/>
          <w:szCs w:val="24"/>
        </w:rPr>
        <w:t xml:space="preserve"> </w:t>
      </w:r>
      <w:r w:rsidR="00D07479" w:rsidRPr="00AE0EA3">
        <w:rPr>
          <w:rFonts w:ascii="Times New Roman" w:hAnsi="Times New Roman" w:cs="Times New Roman"/>
          <w:sz w:val="24"/>
          <w:szCs w:val="24"/>
        </w:rPr>
        <w:t>в случае, предусмотренном пунктом 5.1</w:t>
      </w:r>
      <w:r w:rsidR="00AE0EA3" w:rsidRPr="00AE0EA3">
        <w:rPr>
          <w:rFonts w:ascii="Times New Roman" w:hAnsi="Times New Roman" w:cs="Times New Roman"/>
          <w:sz w:val="24"/>
          <w:szCs w:val="24"/>
        </w:rPr>
        <w:t>1</w:t>
      </w:r>
      <w:r w:rsidR="002978C3" w:rsidRPr="00AE0EA3">
        <w:rPr>
          <w:rFonts w:ascii="Times New Roman" w:hAnsi="Times New Roman" w:cs="Times New Roman"/>
          <w:sz w:val="24"/>
          <w:szCs w:val="24"/>
        </w:rPr>
        <w:t>.</w:t>
      </w:r>
      <w:r w:rsidR="00D07479" w:rsidRPr="00AE0EA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07479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2.8.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вправе отказать в приеме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члены </w:t>
      </w:r>
      <w:r w:rsidR="00D8479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основаниям: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по вине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лица осуществлялись выплаты из компенсационного фонда возмещения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вреда или компенсационного фонда обеспечения договорных обязательств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саморегулируемой организации, членом которой ранее являлись такой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 или такое юридическое лицо;</w:t>
      </w:r>
    </w:p>
    <w:p w:rsidR="00773F4D" w:rsidRDefault="00D84798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773F4D">
        <w:rPr>
          <w:rFonts w:ascii="Times New Roman" w:hAnsi="Times New Roman" w:cs="Times New Roman"/>
          <w:sz w:val="24"/>
          <w:szCs w:val="24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выполнении инженерных изысканий, подготовке проектной документации в отношении одного объекта капитального строительства, допущенных при осуществлении строительства, реконструкции, капитального ремонта одного объекта капитального строительства;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проведение процедуры банкротства в отношении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(подрядчиков,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исполнителей) по договорам</w:t>
      </w:r>
      <w:r w:rsidR="009519CC">
        <w:rPr>
          <w:rFonts w:ascii="Times New Roman" w:hAnsi="Times New Roman" w:cs="Times New Roman"/>
          <w:sz w:val="24"/>
          <w:szCs w:val="24"/>
        </w:rPr>
        <w:t>;</w:t>
      </w:r>
    </w:p>
    <w:p w:rsidR="009519CC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иные основания, установленные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E25104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2.9. В трехдневный срок с момента принятия одного из решений,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указанных в пункте 2.6. настоящего Положения, </w:t>
      </w:r>
      <w:r w:rsidR="00773F4D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обязана направить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индивидуальному предпринимателю или юридическому лицу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уведомление о принятом решении с приложением копии такого решения.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2.10. Индивидуальный предприниматель или юридическое лицо,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отношении которых принято решение о приеме в члены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в течение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семи рабочих дней со дня получения уведомления, указанного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2.9. настоящего Положения, обязаны уплатить в полном объеме: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возмещения вреда;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обеспечения договорных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в случае, если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приняло решение о формировании такого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компенсационного фонда и в заявлении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указаны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сведения о намерении принимать участие в заключени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договоров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подготовку проектной документации с использованием конкурентных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способов заключения договоров;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вступительный взнос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 случае, если требования к уплате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такого взноса установлены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2.11. Решение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уплаты в полном объеме взноса (взносов) в компенсационный фонд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(компенсационные фонды)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а также вступительного взноса в случае,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если требования к уплате такого взноса установлены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16">
        <w:rPr>
          <w:rFonts w:ascii="Times New Roman" w:hAnsi="Times New Roman" w:cs="Times New Roman"/>
          <w:sz w:val="24"/>
          <w:szCs w:val="24"/>
        </w:rPr>
        <w:t>В случае неуплаты в установленный срок указанных в настоящем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пункте взносов решение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приеме в члены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считается не вступившим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 силу, а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считается не принятым в </w:t>
      </w:r>
      <w:r w:rsidR="00773F4D"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773F4D">
        <w:rPr>
          <w:rFonts w:ascii="Times New Roman" w:hAnsi="Times New Roman" w:cs="Times New Roman"/>
          <w:sz w:val="24"/>
          <w:szCs w:val="24"/>
        </w:rPr>
        <w:t>Ассоциация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возвращает такому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 документы,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поданные им с целью вступления в </w:t>
      </w:r>
      <w:r w:rsidR="00773F4D"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>, в течение 30 дней со дня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истечения установленного срока уплаты указанных в настоящем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взносов. Такое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вступить в </w:t>
      </w:r>
      <w:r w:rsidR="00A15CA2">
        <w:rPr>
          <w:rFonts w:ascii="Times New Roman" w:hAnsi="Times New Roman" w:cs="Times New Roman"/>
          <w:sz w:val="24"/>
          <w:szCs w:val="24"/>
        </w:rPr>
        <w:t>Ассоциацию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приеме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об отказе в приеме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бездействие </w:t>
      </w:r>
      <w:r w:rsidR="00A15CA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перечень оснований для отказа в приеме в члены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установленный настоящим Положением и (или) иными внутренними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могут быть обжалованы в арбитражный суд, а также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третейский суд, сформированный</w:t>
      </w:r>
      <w:proofErr w:type="gramEnd"/>
      <w:r w:rsidR="00A15CA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Национальным объединением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изыскателей и проектировщиков.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6" w:rsidRDefault="00283816" w:rsidP="00087965">
      <w:pPr>
        <w:pStyle w:val="aa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 xml:space="preserve">Требования к членам </w:t>
      </w:r>
      <w:r w:rsidR="00A15CA2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87965" w:rsidRPr="00A15CA2" w:rsidRDefault="00087965" w:rsidP="00087965">
      <w:pPr>
        <w:pStyle w:val="aa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63" w:rsidRPr="00793C8F" w:rsidRDefault="00283816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3C8F">
        <w:rPr>
          <w:rFonts w:ascii="Times New Roman" w:hAnsi="Times New Roman" w:cs="Times New Roman"/>
          <w:sz w:val="24"/>
          <w:szCs w:val="24"/>
          <w:highlight w:val="yellow"/>
        </w:rPr>
        <w:t xml:space="preserve">3.1. </w:t>
      </w:r>
      <w:r w:rsidR="00642463" w:rsidRPr="00793C8F">
        <w:rPr>
          <w:rFonts w:ascii="Times New Roman" w:hAnsi="Times New Roman" w:cs="Times New Roman"/>
          <w:sz w:val="24"/>
          <w:szCs w:val="24"/>
          <w:highlight w:val="yellow"/>
        </w:rPr>
        <w:t>Внутренними документами Ассоциации, обязательными для членов Ассоциации, а также для юридических лиц и индивидуальных предпринимателей, предоставивших документы о приеме в члены Ассоциации</w:t>
      </w:r>
      <w:r w:rsidR="00087965" w:rsidRPr="00793C8F">
        <w:rPr>
          <w:rFonts w:ascii="Times New Roman" w:hAnsi="Times New Roman" w:cs="Times New Roman"/>
          <w:sz w:val="24"/>
          <w:szCs w:val="24"/>
          <w:highlight w:val="yellow"/>
        </w:rPr>
        <w:t>, устанавливаются:</w:t>
      </w:r>
    </w:p>
    <w:p w:rsidR="00642463" w:rsidRPr="00793C8F" w:rsidRDefault="00087965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3C8F">
        <w:rPr>
          <w:rFonts w:ascii="Times New Roman" w:hAnsi="Times New Roman" w:cs="Times New Roman"/>
          <w:sz w:val="24"/>
          <w:szCs w:val="24"/>
          <w:highlight w:val="yellow"/>
        </w:rPr>
        <w:t xml:space="preserve">3.1.1. </w:t>
      </w:r>
      <w:r w:rsidR="00642463" w:rsidRPr="00793C8F">
        <w:rPr>
          <w:rFonts w:ascii="Times New Roman" w:hAnsi="Times New Roman" w:cs="Times New Roman"/>
          <w:sz w:val="24"/>
          <w:szCs w:val="24"/>
          <w:highlight w:val="yellow"/>
        </w:rPr>
        <w:t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документации;</w:t>
      </w:r>
    </w:p>
    <w:p w:rsidR="00642463" w:rsidRPr="00793C8F" w:rsidRDefault="00087965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3C8F">
        <w:rPr>
          <w:rFonts w:ascii="Times New Roman" w:hAnsi="Times New Roman" w:cs="Times New Roman"/>
          <w:sz w:val="24"/>
          <w:szCs w:val="24"/>
          <w:highlight w:val="yellow"/>
        </w:rPr>
        <w:t xml:space="preserve">3.1.2. </w:t>
      </w:r>
      <w:r w:rsidR="00642463" w:rsidRPr="00793C8F">
        <w:rPr>
          <w:rFonts w:ascii="Times New Roman" w:hAnsi="Times New Roman" w:cs="Times New Roman"/>
          <w:sz w:val="24"/>
          <w:szCs w:val="24"/>
          <w:highlight w:val="yellow"/>
        </w:rPr>
        <w:t>требования к наличию у члена Ассоциации специалистов по организации архитектурно-строительного проектирования и имущества;</w:t>
      </w:r>
    </w:p>
    <w:p w:rsidR="00642463" w:rsidRPr="00793C8F" w:rsidRDefault="00087965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3C8F">
        <w:rPr>
          <w:rFonts w:ascii="Times New Roman" w:hAnsi="Times New Roman" w:cs="Times New Roman"/>
          <w:sz w:val="24"/>
          <w:szCs w:val="24"/>
          <w:highlight w:val="yellow"/>
        </w:rPr>
        <w:t xml:space="preserve">3.1.3. </w:t>
      </w:r>
      <w:r w:rsidR="00642463" w:rsidRPr="00793C8F">
        <w:rPr>
          <w:rFonts w:ascii="Times New Roman" w:hAnsi="Times New Roman" w:cs="Times New Roman"/>
          <w:sz w:val="24"/>
          <w:szCs w:val="24"/>
          <w:highlight w:val="yellow"/>
        </w:rPr>
        <w:t>требования к членам Ассоциации, осуществляющим подготовку проектной документации объектов использования атомной энергии, категории которых определены в соответствии с Федеральным законом «Об использовании атомной энергии» (далее - объекты использования атомной энергии);</w:t>
      </w:r>
    </w:p>
    <w:p w:rsidR="00642463" w:rsidRPr="00793C8F" w:rsidRDefault="00087965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3C8F">
        <w:rPr>
          <w:rFonts w:ascii="Times New Roman" w:hAnsi="Times New Roman" w:cs="Times New Roman"/>
          <w:sz w:val="24"/>
          <w:szCs w:val="24"/>
          <w:highlight w:val="yellow"/>
        </w:rPr>
        <w:t xml:space="preserve">3.1.4. </w:t>
      </w:r>
      <w:r w:rsidR="00642463" w:rsidRPr="00793C8F">
        <w:rPr>
          <w:rFonts w:ascii="Times New Roman" w:hAnsi="Times New Roman" w:cs="Times New Roman"/>
          <w:sz w:val="24"/>
          <w:szCs w:val="24"/>
          <w:highlight w:val="yellow"/>
        </w:rPr>
        <w:t>требования к членам Ассоциации, осуществляющим подготовку проектной документации особо опасных, технически сложных и уникальных объектов капитального строительства, за исключением объектов использования атомной энергии.</w:t>
      </w:r>
    </w:p>
    <w:p w:rsidR="009519CC" w:rsidRPr="00793C8F" w:rsidRDefault="00087965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3.2. </w:t>
      </w:r>
      <w:r w:rsidR="009519CC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Требования к членам Ассоциации </w:t>
      </w:r>
      <w:r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>не должны противоречить</w:t>
      </w:r>
      <w:r w:rsidR="00642463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519CC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>Градостроительн</w:t>
      </w:r>
      <w:r w:rsidR="00642463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ому </w:t>
      </w:r>
      <w:r w:rsidR="009519CC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кодекс</w:t>
      </w:r>
      <w:r w:rsidR="00642463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>у</w:t>
      </w:r>
      <w:r w:rsidR="009519CC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Российской Федерации</w:t>
      </w:r>
      <w:r w:rsidR="00642463" w:rsidRPr="007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63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>и иным нормативно-правовым актам</w:t>
      </w:r>
      <w:r w:rsidR="009519CC" w:rsidRPr="00793C8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9519CC" w:rsidRPr="007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816" w:rsidRPr="00793C8F" w:rsidRDefault="00283816" w:rsidP="00793C8F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sz w:val="24"/>
          <w:szCs w:val="24"/>
        </w:rPr>
        <w:t>3.</w:t>
      </w:r>
      <w:r w:rsidR="001E28FD" w:rsidRPr="00793C8F">
        <w:rPr>
          <w:rFonts w:ascii="Times New Roman" w:hAnsi="Times New Roman" w:cs="Times New Roman"/>
          <w:sz w:val="24"/>
          <w:szCs w:val="24"/>
        </w:rPr>
        <w:t>3</w:t>
      </w:r>
      <w:r w:rsidRPr="00793C8F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A15CA2" w:rsidRPr="00793C8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93C8F">
        <w:rPr>
          <w:rFonts w:ascii="Times New Roman" w:hAnsi="Times New Roman" w:cs="Times New Roman"/>
          <w:sz w:val="24"/>
          <w:szCs w:val="24"/>
        </w:rPr>
        <w:t xml:space="preserve">обязаны уведомлять </w:t>
      </w:r>
      <w:r w:rsidR="00A15CA2" w:rsidRPr="00793C8F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793C8F">
        <w:rPr>
          <w:rFonts w:ascii="Times New Roman" w:hAnsi="Times New Roman" w:cs="Times New Roman"/>
          <w:sz w:val="24"/>
          <w:szCs w:val="24"/>
        </w:rPr>
        <w:t>о нарушении обязательств</w:t>
      </w:r>
      <w:r w:rsidR="00C03269" w:rsidRPr="00793C8F">
        <w:rPr>
          <w:rFonts w:ascii="Times New Roman" w:hAnsi="Times New Roman" w:cs="Times New Roman"/>
          <w:sz w:val="24"/>
          <w:szCs w:val="24"/>
        </w:rPr>
        <w:t xml:space="preserve"> </w:t>
      </w:r>
      <w:r w:rsidRPr="00793C8F">
        <w:rPr>
          <w:rFonts w:ascii="Times New Roman" w:hAnsi="Times New Roman" w:cs="Times New Roman"/>
          <w:sz w:val="24"/>
          <w:szCs w:val="24"/>
        </w:rPr>
        <w:t>по заключенным договорам подряда на подготовку проектной</w:t>
      </w:r>
      <w:r w:rsidR="00C03269" w:rsidRPr="00793C8F">
        <w:rPr>
          <w:rFonts w:ascii="Times New Roman" w:hAnsi="Times New Roman" w:cs="Times New Roman"/>
          <w:sz w:val="24"/>
          <w:szCs w:val="24"/>
        </w:rPr>
        <w:t xml:space="preserve"> </w:t>
      </w:r>
      <w:r w:rsidRPr="00793C8F">
        <w:rPr>
          <w:rFonts w:ascii="Times New Roman" w:hAnsi="Times New Roman" w:cs="Times New Roman"/>
          <w:sz w:val="24"/>
          <w:szCs w:val="24"/>
        </w:rPr>
        <w:t>документации, заключенным с использованием конкурентных способов</w:t>
      </w:r>
      <w:r w:rsidR="00C03269" w:rsidRPr="00793C8F">
        <w:rPr>
          <w:rFonts w:ascii="Times New Roman" w:hAnsi="Times New Roman" w:cs="Times New Roman"/>
          <w:sz w:val="24"/>
          <w:szCs w:val="24"/>
        </w:rPr>
        <w:t xml:space="preserve"> </w:t>
      </w:r>
      <w:r w:rsidRPr="00793C8F">
        <w:rPr>
          <w:rFonts w:ascii="Times New Roman" w:hAnsi="Times New Roman" w:cs="Times New Roman"/>
          <w:sz w:val="24"/>
          <w:szCs w:val="24"/>
        </w:rPr>
        <w:t>заключения договоров, а также о судебных гражданско-правовых спорах</w:t>
      </w:r>
      <w:r w:rsidR="00C03269" w:rsidRPr="00793C8F">
        <w:rPr>
          <w:rFonts w:ascii="Times New Roman" w:hAnsi="Times New Roman" w:cs="Times New Roman"/>
          <w:sz w:val="24"/>
          <w:szCs w:val="24"/>
        </w:rPr>
        <w:t xml:space="preserve"> </w:t>
      </w:r>
      <w:r w:rsidRPr="00793C8F">
        <w:rPr>
          <w:rFonts w:ascii="Times New Roman" w:hAnsi="Times New Roman" w:cs="Times New Roman"/>
          <w:sz w:val="24"/>
          <w:szCs w:val="24"/>
        </w:rPr>
        <w:t xml:space="preserve">по таким договорам в течение 7 (семи) дней со дня, когда члену </w:t>
      </w:r>
      <w:r w:rsidR="00A15CA2" w:rsidRPr="00793C8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93C8F">
        <w:rPr>
          <w:rFonts w:ascii="Times New Roman" w:hAnsi="Times New Roman" w:cs="Times New Roman"/>
          <w:sz w:val="24"/>
          <w:szCs w:val="24"/>
        </w:rPr>
        <w:t>стало</w:t>
      </w:r>
      <w:r w:rsidR="00C03269" w:rsidRPr="00793C8F">
        <w:rPr>
          <w:rFonts w:ascii="Times New Roman" w:hAnsi="Times New Roman" w:cs="Times New Roman"/>
          <w:sz w:val="24"/>
          <w:szCs w:val="24"/>
        </w:rPr>
        <w:t xml:space="preserve"> </w:t>
      </w:r>
      <w:r w:rsidRPr="00793C8F">
        <w:rPr>
          <w:rFonts w:ascii="Times New Roman" w:hAnsi="Times New Roman" w:cs="Times New Roman"/>
          <w:sz w:val="24"/>
          <w:szCs w:val="24"/>
        </w:rPr>
        <w:t xml:space="preserve">известно о нарушении обязательств и (или) о судебных </w:t>
      </w:r>
      <w:proofErr w:type="spellStart"/>
      <w:proofErr w:type="gramStart"/>
      <w:r w:rsidRPr="00793C8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93C8F">
        <w:rPr>
          <w:rFonts w:ascii="Times New Roman" w:hAnsi="Times New Roman" w:cs="Times New Roman"/>
          <w:sz w:val="24"/>
          <w:szCs w:val="24"/>
        </w:rPr>
        <w:t>-</w:t>
      </w:r>
      <w:r w:rsidR="00C03269" w:rsidRPr="00793C8F">
        <w:rPr>
          <w:rFonts w:ascii="Times New Roman" w:hAnsi="Times New Roman" w:cs="Times New Roman"/>
          <w:sz w:val="24"/>
          <w:szCs w:val="24"/>
        </w:rPr>
        <w:t xml:space="preserve"> </w:t>
      </w:r>
      <w:r w:rsidRPr="00793C8F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793C8F">
        <w:rPr>
          <w:rFonts w:ascii="Times New Roman" w:hAnsi="Times New Roman" w:cs="Times New Roman"/>
          <w:sz w:val="24"/>
          <w:szCs w:val="24"/>
        </w:rPr>
        <w:t xml:space="preserve"> спорах.</w:t>
      </w:r>
    </w:p>
    <w:p w:rsidR="00087965" w:rsidRPr="00283816" w:rsidRDefault="00087965" w:rsidP="00E23D77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3816" w:rsidRPr="00A15CA2" w:rsidRDefault="00283816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lastRenderedPageBreak/>
        <w:t>4. Размеры, порядок расчета и</w:t>
      </w:r>
      <w:r w:rsidR="00C03269" w:rsidRPr="00A1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A2">
        <w:rPr>
          <w:rFonts w:ascii="Times New Roman" w:hAnsi="Times New Roman" w:cs="Times New Roman"/>
          <w:b/>
          <w:sz w:val="24"/>
          <w:szCs w:val="24"/>
        </w:rPr>
        <w:t>уплаты вступительного, членских и иных целевых взносов</w:t>
      </w:r>
    </w:p>
    <w:p w:rsidR="00447252" w:rsidRDefault="00447252" w:rsidP="00447252">
      <w:pPr>
        <w:pStyle w:val="aa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4.1. </w:t>
      </w:r>
      <w:r w:rsidR="00A33682">
        <w:rPr>
          <w:rFonts w:ascii="Times New Roman" w:hAnsi="Times New Roman" w:cs="Times New Roman"/>
          <w:sz w:val="24"/>
          <w:szCs w:val="24"/>
        </w:rPr>
        <w:t xml:space="preserve">Порядок уплаты </w:t>
      </w:r>
      <w:r w:rsidRPr="00283816">
        <w:rPr>
          <w:rFonts w:ascii="Times New Roman" w:hAnsi="Times New Roman" w:cs="Times New Roman"/>
          <w:sz w:val="24"/>
          <w:szCs w:val="24"/>
        </w:rPr>
        <w:t>вступительного и членских взносов, виды иных целевых взносов и порядок их уплаты устанавливаются настоящим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Положением и могут быть изменены путем внесения изменений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4.2. Вступительный взнос - это обязательный разовый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единовременный денежный взнос, уплачиваемый юридическим лицом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в отношении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решение 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15CA2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Вступительный взнос уплачивается в порядке безналичного расчета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 При этом датой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уплаты вступительного взноса считается дата поступления денежных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средств на расчетный счет </w:t>
      </w:r>
      <w:r w:rsidR="00A15CA2">
        <w:rPr>
          <w:rFonts w:ascii="Times New Roman" w:hAnsi="Times New Roman" w:cs="Times New Roman"/>
          <w:sz w:val="24"/>
          <w:szCs w:val="24"/>
        </w:rPr>
        <w:t xml:space="preserve">Ассоциации. 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Вступительный взнос должен быть уплачен юридическим лицом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в полном объеме в течение семи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рабочих дней со дня получения уведомления о приеме в члены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Уплата вступительного взноса является обязательным условием для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вступления в силу решения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внесения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сведений в реестр членов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Размер вступительного взноса является единым для всех членов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D85B33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и </w:t>
      </w:r>
      <w:r w:rsidR="00A33682">
        <w:rPr>
          <w:rFonts w:ascii="Times New Roman" w:hAnsi="Times New Roman" w:cs="Times New Roman"/>
          <w:sz w:val="24"/>
          <w:szCs w:val="24"/>
        </w:rPr>
        <w:t>утверждается Общим собранием членов 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D2AAD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4.3. Членский взнос - это обязательный регулярный денежный взнос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который направляется на обеспечение деятельности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="00207DCA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достижению уставных целей и реализации уставных задач и функций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E212CE" w:rsidRPr="00283816" w:rsidRDefault="00E212CE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членского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взноса является единым для всех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33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утверждается Общим собранием членов 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D2AAD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Членский взнос в </w:t>
      </w:r>
      <w:r w:rsidR="00207DCA">
        <w:rPr>
          <w:rFonts w:ascii="Times New Roman" w:hAnsi="Times New Roman" w:cs="Times New Roman"/>
          <w:sz w:val="24"/>
          <w:szCs w:val="24"/>
        </w:rPr>
        <w:t>Ассоциацию</w:t>
      </w:r>
      <w:r w:rsidR="00207DCA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рассчитывается ежемесячно, уплачивается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 случае изменения расчетных показателей, новый размер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взноса рассчитывается с месяца, следующим за месяцем соответствующих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изменений.</w:t>
      </w:r>
    </w:p>
    <w:p w:rsidR="00283816" w:rsidRPr="00283816" w:rsidRDefault="00207DCA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Членские взносы уплачиваются каждым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пятнадцатого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) числа первого месяца квартала (не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января,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июля,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октября) посредством безналичного перечисления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этом датой уплаты членского взноса считается</w:t>
      </w:r>
      <w:r w:rsidR="00354EB9">
        <w:rPr>
          <w:rFonts w:ascii="Times New Roman" w:hAnsi="Times New Roman" w:cs="Times New Roman"/>
          <w:sz w:val="24"/>
          <w:szCs w:val="24"/>
        </w:rPr>
        <w:t xml:space="preserve"> дата поступления денежных средств на расчетный счет Ассоциации.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Членские взносы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могут быть уплачены ранее сроков, установленных настоящим пунктом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(авансовым платежом).</w:t>
      </w:r>
    </w:p>
    <w:p w:rsidR="00A33682" w:rsidRDefault="00354EB9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Вне зависимости от даты принятия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решения о приеме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или индивидуального предпринимателя в члены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членский взнос уплачивается в полном размере за тот месяц, в котором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принято решение о принятии в члены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Вне зависимости от даты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прекращения членства в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членский взнос уплачивается в полном</w:t>
      </w:r>
      <w:r w:rsidR="00DC1CF3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размере за тот месяц, в котором принято решение об исключении из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поступило заявление от члена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добровольном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</w:t>
      </w:r>
      <w:r w:rsidR="002B3E78">
        <w:rPr>
          <w:rFonts w:ascii="Times New Roman" w:hAnsi="Times New Roman" w:cs="Times New Roman"/>
          <w:sz w:val="24"/>
          <w:szCs w:val="24"/>
        </w:rPr>
        <w:t>6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Иные взносы членов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должны иметь только целевой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характер, то есть доп</w:t>
      </w:r>
      <w:r w:rsidR="008B2B19">
        <w:rPr>
          <w:rFonts w:ascii="Times New Roman" w:hAnsi="Times New Roman" w:cs="Times New Roman"/>
          <w:sz w:val="24"/>
          <w:szCs w:val="24"/>
        </w:rPr>
        <w:t xml:space="preserve">олнительно к членским взносам 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должны быть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направлены на обеспечение деятельности </w:t>
      </w:r>
      <w:r w:rsidR="008B2B19">
        <w:rPr>
          <w:rFonts w:ascii="Times New Roman" w:hAnsi="Times New Roman" w:cs="Times New Roman"/>
          <w:sz w:val="24"/>
          <w:szCs w:val="24"/>
        </w:rPr>
        <w:lastRenderedPageBreak/>
        <w:t>Ассоциации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достижению уставных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целей и реализации уставных задач и функций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приоритетных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направлений деятельности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в том числе участие в объединениях </w:t>
      </w:r>
      <w:r w:rsidR="008B2B19">
        <w:rPr>
          <w:rFonts w:ascii="Times New Roman" w:hAnsi="Times New Roman" w:cs="Times New Roman"/>
          <w:sz w:val="24"/>
          <w:szCs w:val="24"/>
        </w:rPr>
        <w:t>Ассоциаций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A3368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3E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Целевые взносы подразделяются 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обязательные и добровольные.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Обязательные целевые взносы могут устанавливаться Общим собранием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C753E5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 периодической и (или) единовременной основе.</w:t>
      </w:r>
    </w:p>
    <w:p w:rsidR="00283816" w:rsidRPr="00283816" w:rsidRDefault="00A3368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3E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в компенсационный фонд возмещения вреда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том числе дополнительный целевой взнос в случае восполнения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компенсационного фонда возмещения вреда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уплачиваются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соответствии с Положением о компенсационном фонде возмещения вреда.</w:t>
      </w:r>
    </w:p>
    <w:p w:rsidR="00283816" w:rsidRPr="00283816" w:rsidRDefault="00A3368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3E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в компенсационный фонд обеспечения договорных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том числе дополнительный целевой взнос в случае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восполнения компенсационного фонда обеспечения договорных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уплачиваются в соответствии с Положением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компенсационном фонде обеспечения договорных обязательств.</w:t>
      </w:r>
    </w:p>
    <w:p w:rsidR="00283816" w:rsidRPr="00283816" w:rsidRDefault="00283816" w:rsidP="00447252">
      <w:pPr>
        <w:pStyle w:val="aa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</w:t>
      </w:r>
      <w:r w:rsidR="002B3E78">
        <w:rPr>
          <w:rFonts w:ascii="Times New Roman" w:hAnsi="Times New Roman" w:cs="Times New Roman"/>
          <w:sz w:val="24"/>
          <w:szCs w:val="24"/>
        </w:rPr>
        <w:t>8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При прекращении членства в </w:t>
      </w:r>
      <w:proofErr w:type="gramStart"/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C753E5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внесенные вступительный,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членские и иные целевые взносы, в том числе авансовые платежи,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внесенные в уплату членских взносов, возврату не подлежат.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E5" w:rsidRPr="00C753E5" w:rsidRDefault="00283816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E5">
        <w:rPr>
          <w:rFonts w:ascii="Times New Roman" w:hAnsi="Times New Roman" w:cs="Times New Roman"/>
          <w:b/>
          <w:sz w:val="24"/>
          <w:szCs w:val="24"/>
        </w:rPr>
        <w:t>5. Основания и порядок прекращения членства</w:t>
      </w:r>
      <w:r w:rsidR="00AD2AAD" w:rsidRPr="00C7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3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3E5" w:rsidRPr="00C753E5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447252" w:rsidRDefault="00447252" w:rsidP="00447252">
      <w:pPr>
        <w:pStyle w:val="aa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5.1. Членство 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C753E5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прекращается в случае:</w:t>
      </w:r>
    </w:p>
    <w:p w:rsidR="00283816" w:rsidRPr="00283816" w:rsidRDefault="00C753E5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добровольного выхода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из состава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C753E5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исключения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Default="00C753E5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смерти индивидуального предпринимателя -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или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ликвидации юридического лица -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14AE2" w:rsidRDefault="00214AE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реорганизации юридического лица - члена Ассоциации в форме присоединения к другому юридическому лицу или  слияния с другим юридическим лицом</w:t>
      </w:r>
      <w:r w:rsidR="009D5711">
        <w:rPr>
          <w:rFonts w:ascii="Times New Roman" w:hAnsi="Times New Roman" w:cs="Times New Roman"/>
          <w:sz w:val="24"/>
          <w:szCs w:val="24"/>
        </w:rPr>
        <w:t>;</w:t>
      </w:r>
    </w:p>
    <w:p w:rsidR="009D5711" w:rsidRDefault="009D5711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признания члена Ассоциации банкротом в соответствии с Федеральным законом  от 26.10.2002 №  127-ФЗ «О несостоятельности (банкротстве)»;</w:t>
      </w:r>
    </w:p>
    <w:p w:rsidR="002B4F2E" w:rsidRPr="00283816" w:rsidRDefault="002B4F2E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соответствии с Федеральным законом от 08.08.2001 № 129-ФЗ «О государственной регистрации юридических лиц и индивидуальных предпринимателей»;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70C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другой саморегулируемой организации;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70C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по</w:t>
      </w:r>
      <w:r w:rsidR="008A7384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иным основаниям и в случаях, которые указаны в Федеральном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законе </w:t>
      </w:r>
      <w:r w:rsidR="008A7384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315-Ф3 «О саморегулируемых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организациях».</w:t>
      </w:r>
    </w:p>
    <w:p w:rsidR="000B2B3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5.2. Член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в любое время выйти из состава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 своему усмотрению, при этом он обязан подать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заявление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добровольном прекращении членства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67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прекращается со дня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в </w:t>
      </w:r>
      <w:r w:rsidR="000B2B36">
        <w:rPr>
          <w:rFonts w:ascii="Times New Roman" w:hAnsi="Times New Roman" w:cs="Times New Roman"/>
          <w:sz w:val="24"/>
          <w:szCs w:val="24"/>
        </w:rPr>
        <w:t>Ассоциаци</w:t>
      </w:r>
      <w:r w:rsidR="002B4F2E">
        <w:rPr>
          <w:rFonts w:ascii="Times New Roman" w:hAnsi="Times New Roman" w:cs="Times New Roman"/>
          <w:sz w:val="24"/>
          <w:szCs w:val="24"/>
        </w:rPr>
        <w:t>ю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подписанного уполномоченным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лицом заявления члена </w:t>
      </w:r>
      <w:r w:rsidR="002B4F2E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о добровольном прекращении членства в</w:t>
      </w:r>
      <w:r w:rsidR="000B2B3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816" w:rsidRPr="006C6767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t>К указанному заявлению должны быть приложены следующие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>документы:</w:t>
      </w:r>
    </w:p>
    <w:p w:rsidR="00283816" w:rsidRPr="006C6767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t>5.2.1.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лица на подписание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указанного заявления (доверенность и т.п.), за исключением случаев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подписания заявления самим индивидуальным предпринимателем;</w:t>
      </w:r>
    </w:p>
    <w:p w:rsidR="00283816" w:rsidRPr="006C6767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lastRenderedPageBreak/>
        <w:t>5.2.2.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 в случае, если законом и (или) учредительными документами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юридического лица - члена </w:t>
      </w:r>
      <w:r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83816" w:rsidRPr="006C6767">
        <w:rPr>
          <w:rFonts w:ascii="Times New Roman" w:hAnsi="Times New Roman" w:cs="Times New Roman"/>
          <w:sz w:val="24"/>
          <w:szCs w:val="24"/>
        </w:rPr>
        <w:t>установлен порядок принятия решения о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добровольном прекращении членства в </w:t>
      </w:r>
      <w:r w:rsidRPr="006C6767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6C6767">
        <w:rPr>
          <w:rFonts w:ascii="Times New Roman" w:hAnsi="Times New Roman" w:cs="Times New Roman"/>
          <w:sz w:val="24"/>
          <w:szCs w:val="24"/>
        </w:rPr>
        <w:t>, предусматривающий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принятие соответствующего решения органами управления члена </w:t>
      </w:r>
      <w:r w:rsidRPr="006C6767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6C6767">
        <w:rPr>
          <w:rFonts w:ascii="Times New Roman" w:hAnsi="Times New Roman" w:cs="Times New Roman"/>
          <w:sz w:val="24"/>
          <w:szCs w:val="24"/>
        </w:rPr>
        <w:t>, к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заявлению о добровольном прекращении членства в </w:t>
      </w:r>
      <w:r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83816" w:rsidRPr="006C6767">
        <w:rPr>
          <w:rFonts w:ascii="Times New Roman" w:hAnsi="Times New Roman" w:cs="Times New Roman"/>
          <w:sz w:val="24"/>
          <w:szCs w:val="24"/>
        </w:rPr>
        <w:t>должна быть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приложена копия такого решения. Указанная копия заверяется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уполномоченным лицом юридического лица и, при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наличии, печатью юридического лица.</w:t>
      </w:r>
    </w:p>
    <w:p w:rsidR="00283816" w:rsidRPr="006C6767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t>В случае отсутствия вместе с заявлением о добровольном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0B2B36"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C6767">
        <w:rPr>
          <w:rFonts w:ascii="Times New Roman" w:hAnsi="Times New Roman" w:cs="Times New Roman"/>
          <w:sz w:val="24"/>
          <w:szCs w:val="24"/>
        </w:rPr>
        <w:t>указанных в настоящем пункте документов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 xml:space="preserve">(при необходимости их наличия) заявление о выходе из </w:t>
      </w:r>
      <w:r w:rsidR="000B2B36"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C6767">
        <w:rPr>
          <w:rFonts w:ascii="Times New Roman" w:hAnsi="Times New Roman" w:cs="Times New Roman"/>
          <w:sz w:val="24"/>
          <w:szCs w:val="24"/>
        </w:rPr>
        <w:t>считается не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 xml:space="preserve">поступившим в </w:t>
      </w:r>
      <w:r w:rsidR="000B2B36" w:rsidRPr="006C6767">
        <w:rPr>
          <w:rFonts w:ascii="Times New Roman" w:hAnsi="Times New Roman" w:cs="Times New Roman"/>
          <w:sz w:val="24"/>
          <w:szCs w:val="24"/>
        </w:rPr>
        <w:t>Ассоциации</w:t>
      </w:r>
      <w:r w:rsidRPr="006C6767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 день поступления в нее заявления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добровольном прекращении его членства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вносит в реестр членов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сведения о прекращении членства индивидуального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в течение трех дней со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дня поступления указанного заявления на бумажном носителе или в этот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же день в случае его поступления в форме электронного документа (пакета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документов) направляет в Национальное объединение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="000B2B3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уведомление об этом.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5.4.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принимает решение об исключении из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при наличии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одного или нескольких из следующих оснований: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присоединение одной саморегулируемой организации к другой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саморегулируемой организации;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иные основания и случаи в соответствии с Федеральным законом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3816" w:rsidRPr="00283816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5.5.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принять решение об исключении из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также: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несоблюдении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требований технических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регламентов, повлекшего за собой причинение вреда;</w:t>
      </w:r>
    </w:p>
    <w:p w:rsidR="00790336" w:rsidRDefault="000B2B3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790336">
        <w:rPr>
          <w:rFonts w:ascii="Times New Roman" w:hAnsi="Times New Roman" w:cs="Times New Roman"/>
          <w:sz w:val="24"/>
          <w:szCs w:val="24"/>
        </w:rPr>
        <w:t>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83816" w:rsidRPr="00283816" w:rsidRDefault="007903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 неоднократном в течение одного года или грубом нарушении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градостроительной деятельности, технических регламентов, стандартов на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процессы выполнения работ по подготовке проектной документации,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утвержденных Национальным объединением изыскателей 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проектировщиков, стандартов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настоящего Положения, </w:t>
      </w:r>
      <w:r w:rsidR="002662C3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контрол</w:t>
      </w:r>
      <w:r w:rsidR="002662C3">
        <w:rPr>
          <w:rFonts w:ascii="Times New Roman" w:hAnsi="Times New Roman" w:cs="Times New Roman"/>
          <w:sz w:val="24"/>
          <w:szCs w:val="24"/>
        </w:rPr>
        <w:t xml:space="preserve">я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 деятельностью своих членов и (или) иных внутренних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E70C6C">
        <w:rPr>
          <w:rFonts w:ascii="Times New Roman" w:hAnsi="Times New Roman" w:cs="Times New Roman"/>
          <w:sz w:val="24"/>
          <w:szCs w:val="24"/>
        </w:rPr>
        <w:t>документов;</w:t>
      </w:r>
      <w:proofErr w:type="gramEnd"/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неоднократном нарушении в течение одного года срока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оплаты членских взносов, неуплате иных обязательных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целевых взносов или неоднократном нарушении срока оплаты иных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обязательных целевых взносов, в отношении которых установлена оплата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 частям;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целевого взноса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 установленный срок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соответствии с Положением о компенсационном фонде возмещения вреда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целевого взноса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установленный срок в соответствии с Положением о компенсационном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фонде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7903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иных случаях, установленных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B24ADD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5.6. Решение об исключении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</w:t>
      </w:r>
      <w:r w:rsidR="00B24ADD">
        <w:rPr>
          <w:rFonts w:ascii="Times New Roman" w:hAnsi="Times New Roman" w:cs="Times New Roman"/>
          <w:sz w:val="24"/>
          <w:szCs w:val="24"/>
        </w:rPr>
        <w:t>по основанию, предусмотренному подпунктом 5.5.4. настоящего Положения, принимается Общим собранием членов Ассоциации.</w:t>
      </w:r>
    </w:p>
    <w:p w:rsidR="00283816" w:rsidRPr="00283816" w:rsidRDefault="00B24AD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Решение об исключении из членов Ассоциации по основаниям, предусмотренным подпунктами  5.5.1.-5.5.3. и 5.5.5.-5.5.7. настоящего Положения,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04330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B24AD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283816" w:rsidRPr="00283816">
        <w:rPr>
          <w:rFonts w:ascii="Times New Roman" w:hAnsi="Times New Roman" w:cs="Times New Roman"/>
          <w:sz w:val="24"/>
          <w:szCs w:val="24"/>
        </w:rPr>
        <w:t>Не позднее трех рабочих дней со дня, следующего за днем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решения об исключении индивидуального предпринимателя или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r w:rsidR="0070433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об этом: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лицо, членство которого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прекращено;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0E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Национальное объединение изыскателей и проектировщиков.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AE0EA3">
        <w:rPr>
          <w:rFonts w:ascii="Times New Roman" w:hAnsi="Times New Roman" w:cs="Times New Roman"/>
          <w:sz w:val="24"/>
          <w:szCs w:val="24"/>
        </w:rPr>
        <w:t>9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Членство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считается прекращенным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соответствующих сведений в реестр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AE0EA3">
        <w:rPr>
          <w:rFonts w:ascii="Times New Roman" w:hAnsi="Times New Roman" w:cs="Times New Roman"/>
          <w:sz w:val="24"/>
          <w:szCs w:val="24"/>
        </w:rPr>
        <w:t>10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не возвращаются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уплаченные вступительный взнос, членские взносы и взнос (взносы)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(компенсационные фонды)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если иное не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предусмотрено Федеральным законом о введении в действие</w:t>
      </w:r>
      <w:r w:rsidR="00704330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Градостроительного кодекса РФ.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</w:t>
      </w:r>
      <w:r w:rsidR="00AE0EA3">
        <w:rPr>
          <w:rFonts w:ascii="Times New Roman" w:hAnsi="Times New Roman" w:cs="Times New Roman"/>
          <w:sz w:val="24"/>
          <w:szCs w:val="24"/>
        </w:rPr>
        <w:t>1</w:t>
      </w:r>
      <w:r w:rsidRPr="00283816">
        <w:rPr>
          <w:rFonts w:ascii="Times New Roman" w:hAnsi="Times New Roman" w:cs="Times New Roman"/>
          <w:sz w:val="24"/>
          <w:szCs w:val="24"/>
        </w:rPr>
        <w:t>. В случае прекращения индивидуальным предпринимателем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юридическим лицом членства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такой индивидуальный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предприниматель или такое юридическое лицо в течение одного года не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могут быть вновь приняты в члены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</w:t>
      </w:r>
      <w:r w:rsidR="00AE0EA3">
        <w:rPr>
          <w:rFonts w:ascii="Times New Roman" w:hAnsi="Times New Roman" w:cs="Times New Roman"/>
          <w:sz w:val="24"/>
          <w:szCs w:val="24"/>
        </w:rPr>
        <w:t>2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об исключении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перечень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оснований для исключения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установленный настоящим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Положением и (или) иными внутренними документами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могут быть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обжалованы в арбитражный суд, а также в третейский суд,</w:t>
      </w:r>
      <w:r w:rsidR="00704330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сформированный Национальным объединением изыскателей 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проектировщиков.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6" w:rsidRPr="00704330" w:rsidRDefault="00283816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47252" w:rsidRDefault="00447252" w:rsidP="00447252">
      <w:pPr>
        <w:spacing w:line="240" w:lineRule="auto"/>
        <w:ind w:left="-284" w:right="44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2CE" w:rsidRPr="00E212CE" w:rsidRDefault="00D179D3" w:rsidP="00447252">
      <w:pPr>
        <w:ind w:left="-284" w:right="441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212CE" w:rsidRPr="00E212CE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</w:t>
      </w:r>
      <w:r w:rsidR="00E212CE">
        <w:rPr>
          <w:rFonts w:ascii="Times New Roman" w:hAnsi="Times New Roman" w:cs="Times New Roman"/>
          <w:sz w:val="24"/>
          <w:szCs w:val="24"/>
        </w:rPr>
        <w:t xml:space="preserve"> 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>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E212CE" w:rsidRDefault="00D179D3" w:rsidP="00447252">
      <w:pPr>
        <w:ind w:left="-284" w:right="4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 руководствуются законодательством и нормативными актами Российской Федерации. </w:t>
      </w:r>
    </w:p>
    <w:p w:rsidR="00677F41" w:rsidRDefault="00677F41" w:rsidP="00447252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BF2CFA" w:rsidRPr="000E4C86" w:rsidRDefault="00447252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</w:t>
      </w:r>
      <w:r w:rsidR="00BF2CFA" w:rsidRPr="000E4C86">
        <w:rPr>
          <w:rFonts w:ascii="Times New Roman" w:eastAsia="Times New Roman" w:hAnsi="Times New Roman" w:cs="Times New Roman"/>
          <w:b/>
        </w:rPr>
        <w:t xml:space="preserve">жение </w:t>
      </w:r>
      <w:r w:rsidR="00677F41">
        <w:rPr>
          <w:rFonts w:ascii="Times New Roman" w:eastAsia="Times New Roman" w:hAnsi="Times New Roman" w:cs="Times New Roman"/>
          <w:b/>
        </w:rPr>
        <w:t xml:space="preserve">№ 1 </w:t>
      </w:r>
    </w:p>
    <w:p w:rsidR="00BF2CFA" w:rsidRDefault="00BF2CFA" w:rsidP="00B359CE">
      <w:pPr>
        <w:ind w:left="-284" w:right="-2" w:firstLine="568"/>
        <w:jc w:val="right"/>
        <w:rPr>
          <w:rFonts w:ascii="Times New Roman" w:hAnsi="Times New Roman" w:cs="Times New Roman"/>
          <w:b/>
        </w:rPr>
      </w:pPr>
      <w:r w:rsidRPr="000E4C86">
        <w:rPr>
          <w:rFonts w:ascii="Times New Roman" w:eastAsia="Times New Roman" w:hAnsi="Times New Roman" w:cs="Times New Roman"/>
          <w:b/>
        </w:rPr>
        <w:t>к</w:t>
      </w:r>
      <w:r w:rsidRPr="000E4C86">
        <w:rPr>
          <w:rFonts w:ascii="Times New Roman" w:hAnsi="Times New Roman" w:cs="Times New Roman"/>
          <w:b/>
        </w:rPr>
        <w:t xml:space="preserve">  Положению «О членстве в Саморегулируемой организации Ассоциации «Союз архитекторов и проектировщиков Западной Сибири»</w:t>
      </w:r>
    </w:p>
    <w:p w:rsidR="00B359CE" w:rsidRPr="000E4C86" w:rsidRDefault="00B359CE" w:rsidP="00B359CE">
      <w:pPr>
        <w:ind w:left="-284" w:right="-2" w:firstLine="568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(информационное)</w:t>
      </w:r>
    </w:p>
    <w:p w:rsidR="00BF2CFA" w:rsidRPr="00802A27" w:rsidRDefault="00BF2CFA" w:rsidP="0044725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proofErr w:type="gramStart"/>
      <w:r w:rsidRPr="00802A27">
        <w:rPr>
          <w:rFonts w:ascii="Times New Roman" w:hAnsi="Times New Roman" w:cs="Times New Roman"/>
        </w:rPr>
        <w:t>Специалистом по организации архитектурно-строительного проектирования,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proofErr w:type="gramEnd"/>
    </w:p>
    <w:p w:rsidR="00605794" w:rsidRPr="00802A27" w:rsidRDefault="00605794" w:rsidP="0044725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по  подготовке проектной документации.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 К должностным обязанностям специалистов по организации архитектурно-строительного проектирования относятся: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3.1. подготовка и утверждение заданий на подготовку проектной документации объекта капитального строительства;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3.2.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3.3. представление, согласование и приемка результатов работ по подготовке проектной документации;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3.4. утверждение проектной документации.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 xml:space="preserve">4. </w:t>
      </w:r>
      <w:proofErr w:type="gramStart"/>
      <w:r w:rsidRPr="00802A27">
        <w:rPr>
          <w:rFonts w:ascii="Times New Roman" w:hAnsi="Times New Roman" w:cs="Times New Roman"/>
        </w:rPr>
        <w:t xml:space="preserve">Сведения о физическом лице, указанном в </w:t>
      </w:r>
      <w:hyperlink r:id="rId6" w:history="1">
        <w:r w:rsidRPr="00802A27">
          <w:rPr>
            <w:rFonts w:ascii="Times New Roman" w:hAnsi="Times New Roman" w:cs="Times New Roman"/>
          </w:rPr>
          <w:t>пункте</w:t>
        </w:r>
      </w:hyperlink>
      <w:r w:rsidRPr="00802A27">
        <w:rPr>
          <w:rFonts w:ascii="Times New Roman" w:hAnsi="Times New Roman" w:cs="Times New Roman"/>
        </w:rPr>
        <w:t xml:space="preserve"> 1 настоящего Приложения, включаются </w:t>
      </w:r>
      <w:r w:rsidR="000E4C86" w:rsidRPr="00802A27">
        <w:rPr>
          <w:rFonts w:ascii="Times New Roman" w:hAnsi="Times New Roman" w:cs="Times New Roman"/>
        </w:rPr>
        <w:t xml:space="preserve">Национальном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802A27">
        <w:rPr>
          <w:rFonts w:ascii="Times New Roman" w:hAnsi="Times New Roman" w:cs="Times New Roman"/>
        </w:rPr>
        <w:t xml:space="preserve"> в национальный реестр специалистов в области инженерных изысканий и архитектур</w:t>
      </w:r>
      <w:r w:rsidR="000E4C86" w:rsidRPr="00802A27">
        <w:rPr>
          <w:rFonts w:ascii="Times New Roman" w:hAnsi="Times New Roman" w:cs="Times New Roman"/>
        </w:rPr>
        <w:t>но-строительного проектирования</w:t>
      </w:r>
      <w:r w:rsidRPr="00802A27">
        <w:rPr>
          <w:rFonts w:ascii="Times New Roman" w:hAnsi="Times New Roman" w:cs="Times New Roman"/>
        </w:rPr>
        <w:t xml:space="preserve"> на основании заявления такого лица при условии его соответствия следующим минимальным требованиям:</w:t>
      </w:r>
      <w:proofErr w:type="gramEnd"/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4.1.</w:t>
      </w:r>
      <w:r w:rsidR="00605794" w:rsidRPr="00802A27">
        <w:rPr>
          <w:rFonts w:ascii="Times New Roman" w:hAnsi="Times New Roman" w:cs="Times New Roman"/>
        </w:rPr>
        <w:t xml:space="preserve"> наличие высшего образования по профессии, специальности или направлению подготовки в области строительства;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4.2.</w:t>
      </w:r>
      <w:r w:rsidR="00605794" w:rsidRPr="00802A27">
        <w:rPr>
          <w:rFonts w:ascii="Times New Roman" w:hAnsi="Times New Roman" w:cs="Times New Roman"/>
        </w:rPr>
        <w:t xml:space="preserve"> наличие стажа работы соответственно в организациях, осуществляющих подготовку проектной документации, на инженерных должностях не менее чем три года;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4.3.</w:t>
      </w:r>
      <w:r w:rsidR="00605794" w:rsidRPr="00802A27">
        <w:rPr>
          <w:rFonts w:ascii="Times New Roman" w:hAnsi="Times New Roman" w:cs="Times New Roman"/>
        </w:rPr>
        <w:t xml:space="preserve">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4.4.</w:t>
      </w:r>
      <w:r w:rsidR="00605794" w:rsidRPr="00802A27">
        <w:rPr>
          <w:rFonts w:ascii="Times New Roman" w:hAnsi="Times New Roman" w:cs="Times New Roman"/>
        </w:rPr>
        <w:t xml:space="preserve"> повышение квалификации специалиста по направлению подготовки в области строительства не реже одного раза в пять лет;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4.5.</w:t>
      </w:r>
      <w:r w:rsidR="00605794" w:rsidRPr="00802A27">
        <w:rPr>
          <w:rFonts w:ascii="Times New Roman" w:hAnsi="Times New Roman" w:cs="Times New Roman"/>
        </w:rPr>
        <w:t xml:space="preserve"> наличие разрешения на работу (для иностранных граждан).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5. Порядок включения сведений о физическом лице в национальный реестр специалистов и их исключение из такого  реестра,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lastRenderedPageBreak/>
        <w:t xml:space="preserve">6. </w:t>
      </w:r>
      <w:r w:rsidRPr="00802A27">
        <w:rPr>
          <w:rFonts w:ascii="Times New Roman" w:hAnsi="Times New Roman" w:cs="Times New Roman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 </w:t>
      </w:r>
      <w:r w:rsidRPr="00802A27">
        <w:rPr>
          <w:rFonts w:ascii="Times New Roman" w:hAnsi="Times New Roman" w:cs="Times New Roman"/>
          <w:bCs/>
        </w:rPr>
        <w:t>отказывает физическому лицу во включении сведений о нем в национальный реестр специалистов в случае: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6.1.  несоответствия такого лица требованиям, установленным пунктом 4 настоящего Приложения;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6.2.  установления факта представления документов, содержащих недостоверные сведения;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6.3. наличия у такого физического лица непогашенной или неснятой судимости за совершение умышленного преступления;</w:t>
      </w:r>
    </w:p>
    <w:p w:rsidR="000E4C86" w:rsidRPr="00802A27" w:rsidRDefault="00C05508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proofErr w:type="gramStart"/>
      <w:r w:rsidRPr="00802A27">
        <w:rPr>
          <w:rFonts w:ascii="Times New Roman" w:hAnsi="Times New Roman" w:cs="Times New Roman"/>
          <w:bCs/>
        </w:rPr>
        <w:t>6.4.</w:t>
      </w:r>
      <w:r w:rsidR="000E4C86" w:rsidRPr="00802A27">
        <w:rPr>
          <w:rFonts w:ascii="Times New Roman" w:hAnsi="Times New Roman" w:cs="Times New Roman"/>
          <w:bCs/>
        </w:rPr>
        <w:t xml:space="preserve"> наличия в отношении такого физического лица решений об исключении сведений о нем из национального реестра специалистов по указанным в </w:t>
      </w:r>
      <w:hyperlink w:anchor="Par10" w:history="1">
        <w:r w:rsidRPr="00802A27">
          <w:rPr>
            <w:rFonts w:ascii="Times New Roman" w:hAnsi="Times New Roman" w:cs="Times New Roman"/>
            <w:bCs/>
          </w:rPr>
          <w:t>подпунктах</w:t>
        </w:r>
        <w:r w:rsidR="000E4C86" w:rsidRPr="00802A27">
          <w:rPr>
            <w:rFonts w:ascii="Times New Roman" w:hAnsi="Times New Roman" w:cs="Times New Roman"/>
            <w:bCs/>
          </w:rPr>
          <w:t xml:space="preserve"> </w:t>
        </w:r>
        <w:r w:rsidRPr="00802A27">
          <w:rPr>
            <w:rFonts w:ascii="Times New Roman" w:hAnsi="Times New Roman" w:cs="Times New Roman"/>
            <w:bCs/>
          </w:rPr>
          <w:t>7.</w:t>
        </w:r>
        <w:r w:rsidR="000E4C86" w:rsidRPr="00802A27">
          <w:rPr>
            <w:rFonts w:ascii="Times New Roman" w:hAnsi="Times New Roman" w:cs="Times New Roman"/>
            <w:bCs/>
          </w:rPr>
          <w:t>3</w:t>
        </w:r>
      </w:hyperlink>
      <w:r w:rsidR="000E4C86" w:rsidRPr="00802A27">
        <w:rPr>
          <w:rFonts w:ascii="Times New Roman" w:hAnsi="Times New Roman" w:cs="Times New Roman"/>
          <w:bCs/>
        </w:rPr>
        <w:t xml:space="preserve"> </w:t>
      </w:r>
      <w:r w:rsidRPr="00802A27">
        <w:rPr>
          <w:rFonts w:ascii="Times New Roman" w:hAnsi="Times New Roman" w:cs="Times New Roman"/>
          <w:bCs/>
        </w:rPr>
        <w:t>–</w:t>
      </w:r>
      <w:r w:rsidR="000E4C86" w:rsidRPr="00802A27">
        <w:rPr>
          <w:rFonts w:ascii="Times New Roman" w:hAnsi="Times New Roman" w:cs="Times New Roman"/>
          <w:bCs/>
        </w:rPr>
        <w:t xml:space="preserve"> </w:t>
      </w:r>
      <w:r w:rsidRPr="00802A27">
        <w:rPr>
          <w:rFonts w:ascii="Times New Roman" w:hAnsi="Times New Roman" w:cs="Times New Roman"/>
          <w:bCs/>
        </w:rPr>
        <w:t>7.</w:t>
      </w:r>
      <w:hyperlink w:anchor="Par12" w:history="1">
        <w:r w:rsidR="000E4C86" w:rsidRPr="00802A27">
          <w:rPr>
            <w:rFonts w:ascii="Times New Roman" w:hAnsi="Times New Roman" w:cs="Times New Roman"/>
            <w:bCs/>
          </w:rPr>
          <w:t xml:space="preserve">5 </w:t>
        </w:r>
        <w:r w:rsidRPr="00802A27">
          <w:rPr>
            <w:rFonts w:ascii="Times New Roman" w:hAnsi="Times New Roman" w:cs="Times New Roman"/>
            <w:bCs/>
          </w:rPr>
          <w:t xml:space="preserve">пункта </w:t>
        </w:r>
      </w:hyperlink>
      <w:r w:rsidRPr="00802A27">
        <w:rPr>
          <w:rFonts w:ascii="Times New Roman" w:hAnsi="Times New Roman" w:cs="Times New Roman"/>
          <w:bCs/>
        </w:rPr>
        <w:t>7</w:t>
      </w:r>
      <w:r w:rsidR="000E4C86" w:rsidRPr="00802A27">
        <w:rPr>
          <w:rFonts w:ascii="Times New Roman" w:hAnsi="Times New Roman" w:cs="Times New Roman"/>
          <w:bCs/>
        </w:rPr>
        <w:t xml:space="preserve"> настояще</w:t>
      </w:r>
      <w:r w:rsidR="00860E2C" w:rsidRPr="00802A27">
        <w:rPr>
          <w:rFonts w:ascii="Times New Roman" w:hAnsi="Times New Roman" w:cs="Times New Roman"/>
          <w:bCs/>
        </w:rPr>
        <w:t xml:space="preserve">го Приложения </w:t>
      </w:r>
      <w:r w:rsidR="000E4C86" w:rsidRPr="00802A27">
        <w:rPr>
          <w:rFonts w:ascii="Times New Roman" w:hAnsi="Times New Roman" w:cs="Times New Roman"/>
          <w:bCs/>
        </w:rPr>
        <w:t xml:space="preserve">основаниям, принятых за период не более чем три года, предшествующих дате подачи заявления, указанного в </w:t>
      </w:r>
      <w:hyperlink r:id="rId7" w:history="1">
        <w:r w:rsidR="00860E2C" w:rsidRPr="00802A27">
          <w:rPr>
            <w:rFonts w:ascii="Times New Roman" w:hAnsi="Times New Roman" w:cs="Times New Roman"/>
            <w:bCs/>
          </w:rPr>
          <w:t>пункте</w:t>
        </w:r>
      </w:hyperlink>
      <w:r w:rsidR="00860E2C" w:rsidRPr="00802A27">
        <w:rPr>
          <w:rFonts w:ascii="Times New Roman" w:hAnsi="Times New Roman" w:cs="Times New Roman"/>
          <w:bCs/>
        </w:rPr>
        <w:t xml:space="preserve"> 4 настоящего Приложения</w:t>
      </w:r>
      <w:r w:rsidR="000E4C86" w:rsidRPr="00802A27">
        <w:rPr>
          <w:rFonts w:ascii="Times New Roman" w:hAnsi="Times New Roman" w:cs="Times New Roman"/>
          <w:bCs/>
        </w:rPr>
        <w:t>;</w:t>
      </w:r>
      <w:proofErr w:type="gramEnd"/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6.5.</w:t>
      </w:r>
      <w:r w:rsidR="000E4C86" w:rsidRPr="00802A27">
        <w:rPr>
          <w:rFonts w:ascii="Times New Roman" w:hAnsi="Times New Roman" w:cs="Times New Roman"/>
          <w:bCs/>
        </w:rPr>
        <w:t xml:space="preserve">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</w:t>
      </w:r>
      <w:r w:rsidRPr="00802A27">
        <w:rPr>
          <w:rFonts w:ascii="Times New Roman" w:hAnsi="Times New Roman" w:cs="Times New Roman"/>
          <w:bCs/>
        </w:rPr>
        <w:t xml:space="preserve">в </w:t>
      </w:r>
      <w:hyperlink r:id="rId8" w:history="1">
        <w:r w:rsidRPr="00802A27">
          <w:rPr>
            <w:rFonts w:ascii="Times New Roman" w:hAnsi="Times New Roman" w:cs="Times New Roman"/>
            <w:bCs/>
          </w:rPr>
          <w:t>пункте</w:t>
        </w:r>
      </w:hyperlink>
      <w:r w:rsidRPr="00802A27">
        <w:rPr>
          <w:rFonts w:ascii="Times New Roman" w:hAnsi="Times New Roman" w:cs="Times New Roman"/>
          <w:bCs/>
        </w:rPr>
        <w:t xml:space="preserve"> 4 настоящего Приложения</w:t>
      </w:r>
      <w:r w:rsidR="000E4C86" w:rsidRPr="00802A27">
        <w:rPr>
          <w:rFonts w:ascii="Times New Roman" w:hAnsi="Times New Roman" w:cs="Times New Roman"/>
          <w:bCs/>
        </w:rPr>
        <w:t>.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</w:t>
      </w:r>
      <w:r w:rsidR="000E4C86" w:rsidRPr="00802A27">
        <w:rPr>
          <w:rFonts w:ascii="Times New Roman" w:hAnsi="Times New Roman" w:cs="Times New Roman"/>
          <w:bCs/>
        </w:rPr>
        <w:t xml:space="preserve">. Сведения о физическом лице, указанном в </w:t>
      </w:r>
      <w:hyperlink r:id="rId9" w:history="1">
        <w:r w:rsidRPr="00802A27">
          <w:rPr>
            <w:rFonts w:ascii="Times New Roman" w:hAnsi="Times New Roman" w:cs="Times New Roman"/>
            <w:bCs/>
          </w:rPr>
          <w:t>пункте</w:t>
        </w:r>
      </w:hyperlink>
      <w:r w:rsidRPr="00802A27">
        <w:rPr>
          <w:rFonts w:ascii="Times New Roman" w:hAnsi="Times New Roman" w:cs="Times New Roman"/>
          <w:bCs/>
        </w:rPr>
        <w:t xml:space="preserve"> 1 настоящего Приложения</w:t>
      </w:r>
      <w:r w:rsidR="000E4C86" w:rsidRPr="00802A27">
        <w:rPr>
          <w:rFonts w:ascii="Times New Roman" w:hAnsi="Times New Roman" w:cs="Times New Roman"/>
          <w:bCs/>
        </w:rPr>
        <w:t>, исключаются из национального реестра специалистов: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7.1.</w:t>
      </w:r>
      <w:r w:rsidR="000E4C86" w:rsidRPr="00802A27">
        <w:rPr>
          <w:rFonts w:ascii="Times New Roman" w:hAnsi="Times New Roman" w:cs="Times New Roman"/>
          <w:bCs/>
        </w:rPr>
        <w:t xml:space="preserve"> на основании заявления такого физического лица;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7.2.</w:t>
      </w:r>
      <w:r w:rsidR="000E4C86" w:rsidRPr="00802A27">
        <w:rPr>
          <w:rFonts w:ascii="Times New Roman" w:hAnsi="Times New Roman" w:cs="Times New Roman"/>
          <w:bCs/>
        </w:rPr>
        <w:t xml:space="preserve"> в связи со смертью такого физического лица (в том числе на основании обращения саморегулируемой организации);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bookmarkStart w:id="0" w:name="Par10"/>
      <w:bookmarkEnd w:id="0"/>
      <w:r w:rsidRPr="00802A27">
        <w:rPr>
          <w:rFonts w:ascii="Times New Roman" w:hAnsi="Times New Roman" w:cs="Times New Roman"/>
          <w:bCs/>
        </w:rPr>
        <w:t>7.3.</w:t>
      </w:r>
      <w:r w:rsidR="000E4C86" w:rsidRPr="00802A27">
        <w:rPr>
          <w:rFonts w:ascii="Times New Roman" w:hAnsi="Times New Roman" w:cs="Times New Roman"/>
          <w:bCs/>
        </w:rPr>
        <w:t xml:space="preserve"> в случае, если по вине такого физического лица </w:t>
      </w:r>
      <w:proofErr w:type="gramStart"/>
      <w:r w:rsidR="000E4C86" w:rsidRPr="00802A27">
        <w:rPr>
          <w:rFonts w:ascii="Times New Roman" w:hAnsi="Times New Roman" w:cs="Times New Roman"/>
          <w:bCs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 w:rsidR="000E4C86" w:rsidRPr="00802A27">
        <w:rPr>
          <w:rFonts w:ascii="Times New Roman" w:hAnsi="Times New Roman" w:cs="Times New Roman"/>
          <w:bCs/>
        </w:rPr>
        <w:t xml:space="preserve"> установлена судом (в том числе на основании обращения саморегулируемой организации);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7.4.</w:t>
      </w:r>
      <w:r w:rsidR="000E4C86" w:rsidRPr="00802A27">
        <w:rPr>
          <w:rFonts w:ascii="Times New Roman" w:hAnsi="Times New Roman" w:cs="Times New Roman"/>
          <w:bCs/>
        </w:rPr>
        <w:t xml:space="preserve"> в случае привлечения такого физического лица к административной ответственности два и более раза за аналогичные правонарушения, допущенные при подготовке проектной документации в отношении одного объекта капитального строительства (в том числе на основании обращения саморегулируемой организации);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bookmarkStart w:id="1" w:name="Par12"/>
      <w:bookmarkEnd w:id="1"/>
      <w:r w:rsidRPr="00802A27">
        <w:rPr>
          <w:rFonts w:ascii="Times New Roman" w:hAnsi="Times New Roman" w:cs="Times New Roman"/>
          <w:bCs/>
        </w:rPr>
        <w:t>7.5.</w:t>
      </w:r>
      <w:r w:rsidR="000E4C86" w:rsidRPr="00802A27">
        <w:rPr>
          <w:rFonts w:ascii="Times New Roman" w:hAnsi="Times New Roman" w:cs="Times New Roman"/>
          <w:bCs/>
        </w:rPr>
        <w:t xml:space="preserve">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7.6.</w:t>
      </w:r>
      <w:r w:rsidR="000E4C86" w:rsidRPr="00802A27">
        <w:rPr>
          <w:rFonts w:ascii="Times New Roman" w:hAnsi="Times New Roman" w:cs="Times New Roman"/>
          <w:bCs/>
        </w:rPr>
        <w:t xml:space="preserve"> по истечен</w:t>
      </w:r>
      <w:proofErr w:type="gramStart"/>
      <w:r w:rsidR="000E4C86" w:rsidRPr="00802A27">
        <w:rPr>
          <w:rFonts w:ascii="Times New Roman" w:hAnsi="Times New Roman" w:cs="Times New Roman"/>
          <w:bCs/>
        </w:rPr>
        <w:t>ии у и</w:t>
      </w:r>
      <w:proofErr w:type="gramEnd"/>
      <w:r w:rsidR="000E4C86" w:rsidRPr="00802A27">
        <w:rPr>
          <w:rFonts w:ascii="Times New Roman" w:hAnsi="Times New Roman" w:cs="Times New Roman"/>
          <w:bCs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605794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  <w:bCs/>
        </w:rPr>
        <w:t>8</w:t>
      </w:r>
      <w:r w:rsidR="000E4C86" w:rsidRPr="00802A27">
        <w:rPr>
          <w:rFonts w:ascii="Times New Roman" w:hAnsi="Times New Roman" w:cs="Times New Roman"/>
          <w:bCs/>
        </w:rPr>
        <w:t xml:space="preserve">. </w:t>
      </w:r>
      <w:proofErr w:type="gramStart"/>
      <w:r w:rsidR="000E4C86" w:rsidRPr="00802A27">
        <w:rPr>
          <w:rFonts w:ascii="Times New Roman" w:hAnsi="Times New Roman" w:cs="Times New Roman"/>
          <w:bCs/>
        </w:rPr>
        <w:t xml:space="preserve">Ведение национального реестра специалистов в области инженерных изысканий и архитектурно-строительного проектирования осуществляется </w:t>
      </w:r>
      <w:r w:rsidRPr="00802A27">
        <w:rPr>
          <w:rFonts w:ascii="Times New Roman" w:hAnsi="Times New Roman" w:cs="Times New Roman"/>
        </w:rPr>
        <w:t xml:space="preserve">Национальном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 </w:t>
      </w:r>
      <w:proofErr w:type="gramEnd"/>
    </w:p>
    <w:sectPr w:rsidR="00605794" w:rsidRPr="00802A27" w:rsidSect="00DD1E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12D"/>
    <w:multiLevelType w:val="multilevel"/>
    <w:tmpl w:val="F418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2F534E15"/>
    <w:multiLevelType w:val="hybridMultilevel"/>
    <w:tmpl w:val="BF384EC4"/>
    <w:lvl w:ilvl="0" w:tplc="288A8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A82A24"/>
    <w:multiLevelType w:val="hybridMultilevel"/>
    <w:tmpl w:val="62AE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4921"/>
    <w:multiLevelType w:val="hybridMultilevel"/>
    <w:tmpl w:val="82F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16"/>
    <w:rsid w:val="00085FB1"/>
    <w:rsid w:val="00087965"/>
    <w:rsid w:val="0009146E"/>
    <w:rsid w:val="000B2B36"/>
    <w:rsid w:val="000E4C86"/>
    <w:rsid w:val="001E28FD"/>
    <w:rsid w:val="00207DCA"/>
    <w:rsid w:val="00214AE2"/>
    <w:rsid w:val="002662C3"/>
    <w:rsid w:val="00283816"/>
    <w:rsid w:val="00290AA9"/>
    <w:rsid w:val="002978C3"/>
    <w:rsid w:val="002B3E78"/>
    <w:rsid w:val="002B4654"/>
    <w:rsid w:val="002B4F2E"/>
    <w:rsid w:val="002F7CA0"/>
    <w:rsid w:val="00354EB9"/>
    <w:rsid w:val="003705DC"/>
    <w:rsid w:val="003F23C3"/>
    <w:rsid w:val="004202EF"/>
    <w:rsid w:val="00447252"/>
    <w:rsid w:val="00454D6F"/>
    <w:rsid w:val="0058766B"/>
    <w:rsid w:val="00597D07"/>
    <w:rsid w:val="005A4694"/>
    <w:rsid w:val="00604AFA"/>
    <w:rsid w:val="00605794"/>
    <w:rsid w:val="00642463"/>
    <w:rsid w:val="00642C19"/>
    <w:rsid w:val="00677F41"/>
    <w:rsid w:val="006A0C72"/>
    <w:rsid w:val="006C6767"/>
    <w:rsid w:val="006F375F"/>
    <w:rsid w:val="00704330"/>
    <w:rsid w:val="00741B4E"/>
    <w:rsid w:val="00773F4D"/>
    <w:rsid w:val="007866AB"/>
    <w:rsid w:val="00790336"/>
    <w:rsid w:val="00793C8F"/>
    <w:rsid w:val="007D375F"/>
    <w:rsid w:val="007F2E9E"/>
    <w:rsid w:val="00802A27"/>
    <w:rsid w:val="00833729"/>
    <w:rsid w:val="00850D95"/>
    <w:rsid w:val="008527B4"/>
    <w:rsid w:val="00860E2C"/>
    <w:rsid w:val="00871676"/>
    <w:rsid w:val="008A7384"/>
    <w:rsid w:val="008B2B19"/>
    <w:rsid w:val="009163F2"/>
    <w:rsid w:val="00934141"/>
    <w:rsid w:val="00935895"/>
    <w:rsid w:val="00947C13"/>
    <w:rsid w:val="009519CC"/>
    <w:rsid w:val="00961B1D"/>
    <w:rsid w:val="009C09D1"/>
    <w:rsid w:val="009D5711"/>
    <w:rsid w:val="00A01CE3"/>
    <w:rsid w:val="00A15CA2"/>
    <w:rsid w:val="00A16FCA"/>
    <w:rsid w:val="00A32B9C"/>
    <w:rsid w:val="00A33682"/>
    <w:rsid w:val="00A9397C"/>
    <w:rsid w:val="00AB5D19"/>
    <w:rsid w:val="00AD2AAD"/>
    <w:rsid w:val="00AE0EA3"/>
    <w:rsid w:val="00B24ADD"/>
    <w:rsid w:val="00B359CE"/>
    <w:rsid w:val="00BB56F7"/>
    <w:rsid w:val="00BF2CFA"/>
    <w:rsid w:val="00BF3633"/>
    <w:rsid w:val="00C03269"/>
    <w:rsid w:val="00C05508"/>
    <w:rsid w:val="00C05770"/>
    <w:rsid w:val="00C33157"/>
    <w:rsid w:val="00C753E5"/>
    <w:rsid w:val="00CD150B"/>
    <w:rsid w:val="00CE2278"/>
    <w:rsid w:val="00D04EAC"/>
    <w:rsid w:val="00D07479"/>
    <w:rsid w:val="00D1381A"/>
    <w:rsid w:val="00D179D3"/>
    <w:rsid w:val="00D84798"/>
    <w:rsid w:val="00D85B33"/>
    <w:rsid w:val="00DC1CF3"/>
    <w:rsid w:val="00DD1ED0"/>
    <w:rsid w:val="00E212CE"/>
    <w:rsid w:val="00E23D77"/>
    <w:rsid w:val="00E25104"/>
    <w:rsid w:val="00E70C6C"/>
    <w:rsid w:val="00F12D7D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F2E9E"/>
  </w:style>
  <w:style w:type="paragraph" w:styleId="4">
    <w:name w:val="heading 4"/>
    <w:basedOn w:val="a6"/>
    <w:next w:val="a6"/>
    <w:link w:val="40"/>
    <w:qFormat/>
    <w:rsid w:val="00DD1ED0"/>
    <w:pPr>
      <w:keepNext/>
      <w:suppressAutoHyphens/>
      <w:spacing w:before="60"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6"/>
    <w:next w:val="a6"/>
    <w:link w:val="80"/>
    <w:qFormat/>
    <w:rsid w:val="00DD1ED0"/>
    <w:pPr>
      <w:keepNext/>
      <w:widowControl w:val="0"/>
      <w:spacing w:before="60" w:after="60" w:line="240" w:lineRule="auto"/>
      <w:ind w:firstLine="142"/>
      <w:jc w:val="both"/>
      <w:outlineLvl w:val="7"/>
    </w:pPr>
    <w:rPr>
      <w:rFonts w:ascii="Arial" w:eastAsia="Times New Roman" w:hAnsi="Arial" w:cs="Times New Roman"/>
      <w:b/>
      <w:spacing w:val="-5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uiPriority w:val="1"/>
    <w:qFormat/>
    <w:rsid w:val="00283816"/>
    <w:pPr>
      <w:spacing w:after="0" w:line="240" w:lineRule="auto"/>
    </w:pPr>
  </w:style>
  <w:style w:type="character" w:customStyle="1" w:styleId="40">
    <w:name w:val="Заголовок 4 Знак"/>
    <w:basedOn w:val="a7"/>
    <w:link w:val="4"/>
    <w:rsid w:val="00DD1ED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7"/>
    <w:link w:val="8"/>
    <w:rsid w:val="00DD1ED0"/>
    <w:rPr>
      <w:rFonts w:ascii="Arial" w:eastAsia="Times New Roman" w:hAnsi="Arial" w:cs="Times New Roman"/>
      <w:b/>
      <w:spacing w:val="-5"/>
      <w:sz w:val="20"/>
      <w:szCs w:val="20"/>
    </w:rPr>
  </w:style>
  <w:style w:type="paragraph" w:styleId="ab">
    <w:name w:val="Body Text"/>
    <w:basedOn w:val="a6"/>
    <w:link w:val="ac"/>
    <w:rsid w:val="00DD1ED0"/>
    <w:pPr>
      <w:spacing w:before="60" w:after="60" w:line="360" w:lineRule="auto"/>
      <w:ind w:firstLine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c">
    <w:name w:val="Основной текст Знак"/>
    <w:basedOn w:val="a7"/>
    <w:link w:val="ab"/>
    <w:rsid w:val="00DD1ED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0">
    <w:name w:val="Д_Глава"/>
    <w:basedOn w:val="a6"/>
    <w:next w:val="a1"/>
    <w:rsid w:val="00DD1ED0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DD1ED0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DD1ED0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DD1ED0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DD1ED0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DD1ED0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DD1ED0"/>
    <w:pPr>
      <w:numPr>
        <w:numId w:val="4"/>
      </w:numPr>
    </w:pPr>
  </w:style>
  <w:style w:type="paragraph" w:styleId="ad">
    <w:name w:val="List Paragraph"/>
    <w:basedOn w:val="a6"/>
    <w:uiPriority w:val="34"/>
    <w:qFormat/>
    <w:rsid w:val="00BF2CFA"/>
    <w:pPr>
      <w:ind w:left="720"/>
      <w:contextualSpacing/>
    </w:pPr>
  </w:style>
  <w:style w:type="paragraph" w:customStyle="1" w:styleId="ConsPlusNormal">
    <w:name w:val="ConsPlusNormal"/>
    <w:rsid w:val="00642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C5153413B32CCA373F3FAA07D1C72DA3511AF4995D99B2A2E8EC85C8DC1B5A25678973601CwDi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FC5153413B32CCA373F3FAA07D1C72DA3511AF4995D99B2A2E8EC85C8DC1B5A25678973601CwDi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1868E523DB8C630492EADA1929D6E0C491CFC385A59DC7A535DC4233CB708D49E0A424A2E17z7e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C5153413B32CCA373F3FAA07D1C72DA3511AF4995D99B2A2E8EC85C8DC1B5A25678973601CwD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ACF8-308F-4993-9039-8A265B2E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2017-05-24T09:37:00Z</cp:lastPrinted>
  <dcterms:created xsi:type="dcterms:W3CDTF">2018-09-13T10:17:00Z</dcterms:created>
  <dcterms:modified xsi:type="dcterms:W3CDTF">2018-09-20T02:44:00Z</dcterms:modified>
</cp:coreProperties>
</file>